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1E" w:rsidRPr="00DF5056" w:rsidRDefault="00DF5056" w:rsidP="00A54960">
      <w:pPr>
        <w:pStyle w:val="Title"/>
        <w:spacing w:after="0"/>
        <w:rPr>
          <w:rFonts w:asciiTheme="minorHAnsi" w:eastAsiaTheme="minorHAnsi" w:hAnsiTheme="minorHAnsi" w:cstheme="minorBidi"/>
          <w:b/>
          <w:color w:val="auto"/>
          <w:spacing w:val="0"/>
          <w:kern w:val="0"/>
          <w:sz w:val="28"/>
          <w:szCs w:val="28"/>
        </w:rPr>
      </w:pPr>
      <w:bookmarkStart w:id="0" w:name="_GoBack"/>
      <w:bookmarkEnd w:id="0"/>
      <w:r w:rsidRPr="00DF5056">
        <w:rPr>
          <w:rFonts w:ascii="Bodoni MT Black" w:hAnsi="Bodoni MT Black"/>
          <w:b/>
          <w:color w:val="4F81BD" w:themeColor="accent1"/>
          <w:sz w:val="28"/>
          <w:szCs w:val="28"/>
        </w:rPr>
        <w:t xml:space="preserve">Biomedical Sciences – </w:t>
      </w:r>
      <w:r w:rsidR="00815DE3" w:rsidRPr="00DF5056">
        <w:rPr>
          <w:rFonts w:ascii="Bodoni MT Black" w:hAnsi="Bodoni MT Black"/>
          <w:b/>
          <w:color w:val="4F81BD" w:themeColor="accent1"/>
          <w:sz w:val="28"/>
          <w:szCs w:val="28"/>
        </w:rPr>
        <w:t>Artificial Retina Receives FDA Approval</w:t>
      </w:r>
    </w:p>
    <w:p w:rsidR="00DF5056" w:rsidRPr="00D26A42" w:rsidRDefault="00DF5056" w:rsidP="00A54960">
      <w:pPr>
        <w:spacing w:after="0" w:line="240" w:lineRule="auto"/>
        <w:rPr>
          <w:b/>
          <w:sz w:val="16"/>
          <w:szCs w:val="16"/>
        </w:rPr>
      </w:pPr>
    </w:p>
    <w:p w:rsidR="00A54960" w:rsidRPr="00A54960" w:rsidRDefault="006A10D9" w:rsidP="00A549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Title of Text/Article:</w:t>
      </w:r>
      <w:r w:rsidR="00815DE3" w:rsidRPr="00815DE3">
        <w:t xml:space="preserve"> </w:t>
      </w:r>
      <w:r w:rsidR="00815DE3" w:rsidRPr="00815DE3">
        <w:rPr>
          <w:b/>
          <w:sz w:val="24"/>
          <w:szCs w:val="24"/>
        </w:rPr>
        <w:t>Artificial Retina Receives FDA Approval</w:t>
      </w:r>
    </w:p>
    <w:p w:rsidR="006A10D9" w:rsidRPr="00D26A42" w:rsidRDefault="006A10D9" w:rsidP="00A54960">
      <w:pPr>
        <w:spacing w:after="0" w:line="240" w:lineRule="auto"/>
        <w:rPr>
          <w:b/>
          <w:sz w:val="16"/>
          <w:szCs w:val="16"/>
        </w:rPr>
      </w:pPr>
    </w:p>
    <w:p w:rsidR="009F4320" w:rsidRPr="00A54960" w:rsidRDefault="009F4320" w:rsidP="00A54960">
      <w:pPr>
        <w:spacing w:after="0" w:line="240" w:lineRule="auto"/>
        <w:rPr>
          <w:b/>
          <w:sz w:val="24"/>
          <w:szCs w:val="24"/>
        </w:rPr>
      </w:pPr>
      <w:r w:rsidRPr="00A54960">
        <w:rPr>
          <w:b/>
          <w:sz w:val="24"/>
          <w:szCs w:val="24"/>
        </w:rPr>
        <w:t>Teacher Notes</w:t>
      </w:r>
      <w:r w:rsidR="00A54960">
        <w:rPr>
          <w:b/>
          <w:sz w:val="24"/>
          <w:szCs w:val="24"/>
        </w:rPr>
        <w:t>:</w:t>
      </w:r>
    </w:p>
    <w:p w:rsidR="00E06725" w:rsidRDefault="009F4320" w:rsidP="00A549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D3FAA">
        <w:rPr>
          <w:sz w:val="24"/>
          <w:szCs w:val="24"/>
          <w:u w:val="single"/>
        </w:rPr>
        <w:t>Materials:</w:t>
      </w:r>
      <w:r w:rsidR="00534BED">
        <w:rPr>
          <w:sz w:val="24"/>
          <w:szCs w:val="24"/>
        </w:rPr>
        <w:t xml:space="preserve">  </w:t>
      </w:r>
    </w:p>
    <w:p w:rsidR="00E06725" w:rsidRDefault="00534BED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>
        <w:rPr>
          <w:sz w:val="24"/>
          <w:szCs w:val="24"/>
        </w:rPr>
        <w:t>Text or a</w:t>
      </w:r>
      <w:r w:rsidR="00E06725">
        <w:rPr>
          <w:sz w:val="24"/>
          <w:szCs w:val="24"/>
        </w:rPr>
        <w:t>rticle (of sufficient complexity to promote high-level thinking)</w:t>
      </w:r>
    </w:p>
    <w:p w:rsidR="00E06725" w:rsidRDefault="00E06725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>
        <w:rPr>
          <w:sz w:val="24"/>
          <w:szCs w:val="24"/>
        </w:rPr>
        <w:t>S</w:t>
      </w:r>
      <w:r w:rsidR="009F4320" w:rsidRPr="004D3FAA">
        <w:rPr>
          <w:sz w:val="24"/>
          <w:szCs w:val="24"/>
        </w:rPr>
        <w:t>ticky notes</w:t>
      </w:r>
      <w:r w:rsidR="004E0809">
        <w:rPr>
          <w:sz w:val="24"/>
          <w:szCs w:val="24"/>
        </w:rPr>
        <w:t xml:space="preserve"> (for opening “topic</w:t>
      </w:r>
      <w:r>
        <w:rPr>
          <w:sz w:val="24"/>
          <w:szCs w:val="24"/>
        </w:rPr>
        <w:t xml:space="preserve"> question, question generation, written responses, etc.)</w:t>
      </w:r>
    </w:p>
    <w:p w:rsidR="00E06725" w:rsidRDefault="00E06725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>
        <w:rPr>
          <w:sz w:val="24"/>
          <w:szCs w:val="24"/>
        </w:rPr>
        <w:t>Chart paper</w:t>
      </w:r>
    </w:p>
    <w:p w:rsidR="00E06725" w:rsidRDefault="00E06725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>
        <w:rPr>
          <w:sz w:val="24"/>
          <w:szCs w:val="24"/>
        </w:rPr>
        <w:t>M</w:t>
      </w:r>
      <w:r w:rsidR="009F4320" w:rsidRPr="004D3FAA">
        <w:rPr>
          <w:sz w:val="24"/>
          <w:szCs w:val="24"/>
        </w:rPr>
        <w:t xml:space="preserve">arkers, </w:t>
      </w:r>
      <w:r w:rsidR="004D3FAA">
        <w:rPr>
          <w:sz w:val="24"/>
          <w:szCs w:val="24"/>
        </w:rPr>
        <w:t>r</w:t>
      </w:r>
      <w:r w:rsidR="0052092B" w:rsidRPr="004D3FAA">
        <w:rPr>
          <w:sz w:val="24"/>
          <w:szCs w:val="24"/>
        </w:rPr>
        <w:t>ubric</w:t>
      </w:r>
      <w:r>
        <w:rPr>
          <w:sz w:val="24"/>
          <w:szCs w:val="24"/>
        </w:rPr>
        <w:t>s (for Text-Based Discussion, Student Written Responses, Question Generation, etc.)</w:t>
      </w:r>
    </w:p>
    <w:p w:rsidR="004D3FAA" w:rsidRDefault="00E06725" w:rsidP="00861311">
      <w:pPr>
        <w:pStyle w:val="ListParagraph"/>
        <w:numPr>
          <w:ilvl w:val="1"/>
          <w:numId w:val="1"/>
        </w:numPr>
        <w:spacing w:after="0" w:line="240" w:lineRule="auto"/>
        <w:ind w:left="810" w:right="-270" w:hanging="270"/>
        <w:rPr>
          <w:sz w:val="24"/>
          <w:szCs w:val="24"/>
        </w:rPr>
      </w:pPr>
      <w:r>
        <w:rPr>
          <w:sz w:val="24"/>
          <w:szCs w:val="24"/>
        </w:rPr>
        <w:t>S</w:t>
      </w:r>
      <w:r w:rsidR="0052092B" w:rsidRPr="004D3FAA">
        <w:rPr>
          <w:sz w:val="24"/>
          <w:szCs w:val="24"/>
        </w:rPr>
        <w:t xml:space="preserve">tudent </w:t>
      </w:r>
      <w:r w:rsidR="00815DE3">
        <w:rPr>
          <w:sz w:val="24"/>
          <w:szCs w:val="24"/>
        </w:rPr>
        <w:t>copies of handout</w:t>
      </w:r>
      <w:r w:rsidR="009F4320" w:rsidRPr="004D3FAA">
        <w:rPr>
          <w:sz w:val="24"/>
          <w:szCs w:val="24"/>
        </w:rPr>
        <w:t>s</w:t>
      </w:r>
      <w:r>
        <w:rPr>
          <w:sz w:val="24"/>
          <w:szCs w:val="24"/>
        </w:rPr>
        <w:t xml:space="preserve"> (for </w:t>
      </w:r>
      <w:r w:rsidR="004D3FAA" w:rsidRPr="004D3FAA">
        <w:rPr>
          <w:sz w:val="24"/>
          <w:szCs w:val="24"/>
        </w:rPr>
        <w:t>Written R</w:t>
      </w:r>
      <w:r>
        <w:rPr>
          <w:sz w:val="24"/>
          <w:szCs w:val="24"/>
        </w:rPr>
        <w:t xml:space="preserve">esponses, </w:t>
      </w:r>
      <w:r w:rsidR="009F4320" w:rsidRPr="004D3FAA">
        <w:rPr>
          <w:sz w:val="24"/>
          <w:szCs w:val="24"/>
        </w:rPr>
        <w:t xml:space="preserve">Direct </w:t>
      </w:r>
      <w:r>
        <w:rPr>
          <w:sz w:val="24"/>
          <w:szCs w:val="24"/>
        </w:rPr>
        <w:t>Note-Taking,</w:t>
      </w:r>
      <w:r w:rsidR="009F4320" w:rsidRPr="004D3FAA">
        <w:rPr>
          <w:sz w:val="24"/>
          <w:szCs w:val="24"/>
        </w:rPr>
        <w:t xml:space="preserve"> </w:t>
      </w:r>
      <w:r w:rsidR="004D3FAA">
        <w:rPr>
          <w:sz w:val="24"/>
          <w:szCs w:val="24"/>
        </w:rPr>
        <w:t xml:space="preserve">and </w:t>
      </w:r>
      <w:r w:rsidR="009F4320" w:rsidRPr="004D3FAA">
        <w:rPr>
          <w:sz w:val="24"/>
          <w:szCs w:val="24"/>
        </w:rPr>
        <w:t>Question Generation</w:t>
      </w:r>
      <w:r>
        <w:rPr>
          <w:sz w:val="24"/>
          <w:szCs w:val="24"/>
        </w:rPr>
        <w:t>).</w:t>
      </w:r>
    </w:p>
    <w:p w:rsidR="00534BED" w:rsidRDefault="00534BED" w:rsidP="00A549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Preparations:</w:t>
      </w:r>
    </w:p>
    <w:p w:rsidR="00534BED" w:rsidRDefault="00926E9D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4D3FAA">
        <w:rPr>
          <w:sz w:val="24"/>
          <w:szCs w:val="24"/>
        </w:rPr>
        <w:t xml:space="preserve">Number paragraphs of </w:t>
      </w:r>
      <w:r w:rsidR="00534BED">
        <w:rPr>
          <w:sz w:val="24"/>
          <w:szCs w:val="24"/>
        </w:rPr>
        <w:t>selected text/</w:t>
      </w:r>
      <w:r w:rsidRPr="004D3FAA">
        <w:rPr>
          <w:sz w:val="24"/>
          <w:szCs w:val="24"/>
        </w:rPr>
        <w:t>article</w:t>
      </w:r>
      <w:r w:rsidR="00BD4AB4">
        <w:rPr>
          <w:sz w:val="24"/>
          <w:szCs w:val="24"/>
        </w:rPr>
        <w:t xml:space="preserve"> for ease of locating text evidence during discussions.</w:t>
      </w:r>
    </w:p>
    <w:p w:rsidR="00534BED" w:rsidRDefault="00A46717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534BED">
        <w:rPr>
          <w:sz w:val="24"/>
          <w:szCs w:val="24"/>
        </w:rPr>
        <w:t>D</w:t>
      </w:r>
      <w:r w:rsidR="00534BED">
        <w:rPr>
          <w:sz w:val="24"/>
          <w:szCs w:val="24"/>
        </w:rPr>
        <w:t>evelop and d</w:t>
      </w:r>
      <w:r w:rsidRPr="00534BED">
        <w:rPr>
          <w:sz w:val="24"/>
          <w:szCs w:val="24"/>
        </w:rPr>
        <w:t xml:space="preserve">isplay </w:t>
      </w:r>
      <w:r w:rsidR="00534BED">
        <w:rPr>
          <w:sz w:val="24"/>
          <w:szCs w:val="24"/>
        </w:rPr>
        <w:t>Final/</w:t>
      </w:r>
      <w:r w:rsidRPr="00534BED">
        <w:rPr>
          <w:sz w:val="24"/>
          <w:szCs w:val="24"/>
        </w:rPr>
        <w:t>Essential Question</w:t>
      </w:r>
      <w:r w:rsidR="00534BED">
        <w:rPr>
          <w:sz w:val="24"/>
          <w:szCs w:val="24"/>
        </w:rPr>
        <w:t xml:space="preserve"> </w:t>
      </w:r>
      <w:r w:rsidR="004B4933">
        <w:rPr>
          <w:sz w:val="24"/>
          <w:szCs w:val="24"/>
        </w:rPr>
        <w:t>at the beginning of the lesson to c</w:t>
      </w:r>
      <w:r w:rsidR="00534BED">
        <w:rPr>
          <w:sz w:val="24"/>
          <w:szCs w:val="24"/>
        </w:rPr>
        <w:t>ommunicate</w:t>
      </w:r>
      <w:r w:rsidR="004B4933">
        <w:rPr>
          <w:sz w:val="24"/>
          <w:szCs w:val="24"/>
        </w:rPr>
        <w:t xml:space="preserve"> upfront for students </w:t>
      </w:r>
      <w:r w:rsidR="00534BED">
        <w:rPr>
          <w:sz w:val="24"/>
          <w:szCs w:val="24"/>
        </w:rPr>
        <w:t>the</w:t>
      </w:r>
      <w:r w:rsidR="004B4933">
        <w:rPr>
          <w:sz w:val="24"/>
          <w:szCs w:val="24"/>
        </w:rPr>
        <w:t xml:space="preserve"> lesson’s</w:t>
      </w:r>
      <w:r w:rsidR="00534BED">
        <w:rPr>
          <w:sz w:val="24"/>
          <w:szCs w:val="24"/>
        </w:rPr>
        <w:t xml:space="preserve"> final </w:t>
      </w:r>
      <w:r w:rsidR="004B4933">
        <w:rPr>
          <w:sz w:val="24"/>
          <w:szCs w:val="24"/>
        </w:rPr>
        <w:t>question and learning outcome</w:t>
      </w:r>
      <w:r w:rsidR="00534BED">
        <w:rPr>
          <w:sz w:val="24"/>
          <w:szCs w:val="24"/>
        </w:rPr>
        <w:t>.</w:t>
      </w:r>
    </w:p>
    <w:p w:rsidR="00534BED" w:rsidRDefault="00534BED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 w:rsidRPr="00534BED">
        <w:rPr>
          <w:sz w:val="24"/>
          <w:szCs w:val="24"/>
        </w:rPr>
        <w:t xml:space="preserve">Text-marking:  </w:t>
      </w:r>
      <w:r w:rsidR="00A46717" w:rsidRPr="00534BED">
        <w:rPr>
          <w:sz w:val="24"/>
          <w:szCs w:val="24"/>
        </w:rPr>
        <w:t>D</w:t>
      </w:r>
      <w:r w:rsidR="006C4DF7" w:rsidRPr="00534BED">
        <w:rPr>
          <w:sz w:val="24"/>
          <w:szCs w:val="24"/>
        </w:rPr>
        <w:t>evelop and d</w:t>
      </w:r>
      <w:r w:rsidR="00A46717" w:rsidRPr="00534BED">
        <w:rPr>
          <w:sz w:val="24"/>
          <w:szCs w:val="24"/>
        </w:rPr>
        <w:t xml:space="preserve">isplay </w:t>
      </w:r>
      <w:r w:rsidR="00900437">
        <w:rPr>
          <w:sz w:val="24"/>
          <w:szCs w:val="24"/>
        </w:rPr>
        <w:t xml:space="preserve">a </w:t>
      </w:r>
      <w:r w:rsidR="00651F05" w:rsidRPr="00534BED">
        <w:rPr>
          <w:sz w:val="24"/>
          <w:szCs w:val="24"/>
        </w:rPr>
        <w:t xml:space="preserve">code system </w:t>
      </w:r>
      <w:r w:rsidR="004E0809">
        <w:rPr>
          <w:sz w:val="24"/>
          <w:szCs w:val="24"/>
        </w:rPr>
        <w:t>appropriate for the</w:t>
      </w:r>
      <w:r w:rsidR="00900437">
        <w:rPr>
          <w:sz w:val="24"/>
          <w:szCs w:val="24"/>
        </w:rPr>
        <w:t xml:space="preserve"> text to use in t</w:t>
      </w:r>
      <w:r w:rsidR="004E0809">
        <w:rPr>
          <w:sz w:val="24"/>
          <w:szCs w:val="24"/>
        </w:rPr>
        <w:t>ext-cod</w:t>
      </w:r>
      <w:r w:rsidR="00651F05" w:rsidRPr="00534BED">
        <w:rPr>
          <w:sz w:val="24"/>
          <w:szCs w:val="24"/>
        </w:rPr>
        <w:t>ing</w:t>
      </w:r>
      <w:r w:rsidRPr="00534BED">
        <w:rPr>
          <w:sz w:val="24"/>
          <w:szCs w:val="24"/>
        </w:rPr>
        <w:t>.  S</w:t>
      </w:r>
      <w:r w:rsidR="006C4DF7" w:rsidRPr="00534BED">
        <w:rPr>
          <w:sz w:val="24"/>
          <w:szCs w:val="24"/>
        </w:rPr>
        <w:t xml:space="preserve">elect </w:t>
      </w:r>
      <w:r w:rsidRPr="00534BED">
        <w:rPr>
          <w:sz w:val="24"/>
          <w:szCs w:val="24"/>
        </w:rPr>
        <w:t xml:space="preserve">a </w:t>
      </w:r>
      <w:r w:rsidR="006C4DF7" w:rsidRPr="00534BED">
        <w:rPr>
          <w:sz w:val="24"/>
          <w:szCs w:val="24"/>
        </w:rPr>
        <w:t xml:space="preserve">small text segment </w:t>
      </w:r>
      <w:r>
        <w:rPr>
          <w:sz w:val="24"/>
          <w:szCs w:val="24"/>
        </w:rPr>
        <w:t xml:space="preserve">and preplan </w:t>
      </w:r>
      <w:r w:rsidR="00E06725">
        <w:rPr>
          <w:sz w:val="24"/>
          <w:szCs w:val="24"/>
        </w:rPr>
        <w:t xml:space="preserve">corresponding </w:t>
      </w:r>
      <w:r>
        <w:rPr>
          <w:sz w:val="24"/>
          <w:szCs w:val="24"/>
        </w:rPr>
        <w:t>coding e</w:t>
      </w:r>
      <w:r w:rsidR="004E0809">
        <w:rPr>
          <w:sz w:val="24"/>
          <w:szCs w:val="24"/>
        </w:rPr>
        <w:t>xample(s) to model the text-cod</w:t>
      </w:r>
      <w:r>
        <w:rPr>
          <w:sz w:val="24"/>
          <w:szCs w:val="24"/>
        </w:rPr>
        <w:t>ing process</w:t>
      </w:r>
      <w:r w:rsidR="00E06725">
        <w:rPr>
          <w:sz w:val="24"/>
          <w:szCs w:val="24"/>
        </w:rPr>
        <w:t xml:space="preserve"> for students</w:t>
      </w:r>
      <w:r>
        <w:rPr>
          <w:sz w:val="24"/>
          <w:szCs w:val="24"/>
        </w:rPr>
        <w:t>.</w:t>
      </w:r>
    </w:p>
    <w:p w:rsidR="00534BED" w:rsidRDefault="00534BED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>
        <w:rPr>
          <w:sz w:val="24"/>
          <w:szCs w:val="24"/>
        </w:rPr>
        <w:t xml:space="preserve">Directed Note-taking: </w:t>
      </w:r>
      <w:r w:rsidR="006C4DF7" w:rsidRPr="00534BED">
        <w:rPr>
          <w:sz w:val="24"/>
          <w:szCs w:val="24"/>
        </w:rPr>
        <w:t>Devel</w:t>
      </w:r>
      <w:r>
        <w:rPr>
          <w:sz w:val="24"/>
          <w:szCs w:val="24"/>
        </w:rPr>
        <w:t xml:space="preserve">op a graphic organizer with </w:t>
      </w:r>
      <w:r w:rsidR="004E0809">
        <w:rPr>
          <w:sz w:val="24"/>
          <w:szCs w:val="24"/>
        </w:rPr>
        <w:t>headings appropriate for the</w:t>
      </w:r>
      <w:r>
        <w:rPr>
          <w:sz w:val="24"/>
          <w:szCs w:val="24"/>
        </w:rPr>
        <w:t xml:space="preserve"> text. Select a small text segment and preplan corresponding note(s) to model the note-taking process.</w:t>
      </w:r>
    </w:p>
    <w:p w:rsidR="00E06725" w:rsidRDefault="00534BED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4DF7" w:rsidRPr="00534BED">
        <w:rPr>
          <w:sz w:val="24"/>
          <w:szCs w:val="24"/>
        </w:rPr>
        <w:t>Question Generation</w:t>
      </w:r>
      <w:r>
        <w:rPr>
          <w:sz w:val="24"/>
          <w:szCs w:val="24"/>
        </w:rPr>
        <w:t>: Select a small text segment and preplan a corresponding question</w:t>
      </w:r>
      <w:r w:rsidR="00E06725">
        <w:rPr>
          <w:sz w:val="24"/>
          <w:szCs w:val="24"/>
        </w:rPr>
        <w:t>(s)</w:t>
      </w:r>
      <w:r>
        <w:rPr>
          <w:sz w:val="24"/>
          <w:szCs w:val="24"/>
        </w:rPr>
        <w:t xml:space="preserve"> to </w:t>
      </w:r>
      <w:r w:rsidR="00E06725">
        <w:rPr>
          <w:sz w:val="24"/>
          <w:szCs w:val="24"/>
        </w:rPr>
        <w:t xml:space="preserve">model the </w:t>
      </w:r>
      <w:r w:rsidR="00A46717" w:rsidRPr="00534BED">
        <w:rPr>
          <w:sz w:val="24"/>
          <w:szCs w:val="24"/>
        </w:rPr>
        <w:t>Question Generation</w:t>
      </w:r>
      <w:r w:rsidR="00E06725">
        <w:rPr>
          <w:sz w:val="24"/>
          <w:szCs w:val="24"/>
        </w:rPr>
        <w:t xml:space="preserve"> process for students</w:t>
      </w:r>
      <w:r w:rsidR="00A46717" w:rsidRPr="00534BED">
        <w:rPr>
          <w:sz w:val="24"/>
          <w:szCs w:val="24"/>
        </w:rPr>
        <w:t>.</w:t>
      </w:r>
    </w:p>
    <w:p w:rsidR="00900437" w:rsidRDefault="00900437" w:rsidP="00861311">
      <w:pPr>
        <w:pStyle w:val="ListParagraph"/>
        <w:numPr>
          <w:ilvl w:val="1"/>
          <w:numId w:val="1"/>
        </w:numPr>
        <w:spacing w:after="0" w:line="240" w:lineRule="auto"/>
        <w:ind w:left="810" w:hanging="270"/>
        <w:rPr>
          <w:sz w:val="24"/>
          <w:szCs w:val="24"/>
        </w:rPr>
      </w:pPr>
      <w:r>
        <w:rPr>
          <w:sz w:val="24"/>
          <w:szCs w:val="24"/>
        </w:rPr>
        <w:t>Any audio visuals, specimens, and/or samples to enhance lesson.</w:t>
      </w:r>
    </w:p>
    <w:p w:rsidR="00A54960" w:rsidRPr="00D26A42" w:rsidRDefault="00A54960" w:rsidP="00A54960">
      <w:pPr>
        <w:pStyle w:val="ListParagraph"/>
        <w:spacing w:after="0" w:line="240" w:lineRule="auto"/>
        <w:ind w:left="0"/>
        <w:rPr>
          <w:b/>
          <w:sz w:val="16"/>
          <w:szCs w:val="16"/>
        </w:rPr>
      </w:pPr>
    </w:p>
    <w:p w:rsidR="00F550E6" w:rsidRPr="00D26A42" w:rsidRDefault="00DF5056" w:rsidP="00A54960">
      <w:pPr>
        <w:pStyle w:val="ListParagraph"/>
        <w:spacing w:after="0" w:line="240" w:lineRule="auto"/>
        <w:ind w:left="0"/>
        <w:rPr>
          <w:b/>
          <w:sz w:val="16"/>
          <w:szCs w:val="16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13970</wp:posOffset>
                </wp:positionV>
                <wp:extent cx="7018020" cy="635"/>
                <wp:effectExtent l="6350" t="11430" r="508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pt;margin-top:1.1pt;width:552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lIIAIAAD0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"/>
            </w:pict>
          </mc:Fallback>
        </mc:AlternateContent>
      </w:r>
      <w:r w:rsidR="0024599B" w:rsidRPr="00A54960">
        <w:rPr>
          <w:b/>
          <w:sz w:val="24"/>
          <w:szCs w:val="24"/>
        </w:rPr>
        <w:t xml:space="preserve"> </w:t>
      </w:r>
      <w:r w:rsidR="00F550E6" w:rsidRPr="00A54960">
        <w:rPr>
          <w:b/>
          <w:sz w:val="24"/>
          <w:szCs w:val="24"/>
        </w:rPr>
        <w:t xml:space="preserve">  </w:t>
      </w:r>
    </w:p>
    <w:p w:rsidR="002E685D" w:rsidRPr="002E685D" w:rsidRDefault="002E685D" w:rsidP="000D02DE">
      <w:pPr>
        <w:spacing w:after="0" w:line="240" w:lineRule="auto"/>
        <w:rPr>
          <w:b/>
          <w:sz w:val="16"/>
          <w:szCs w:val="16"/>
        </w:rPr>
      </w:pPr>
    </w:p>
    <w:p w:rsidR="008377AE" w:rsidRPr="008377AE" w:rsidRDefault="008377AE" w:rsidP="000D02DE">
      <w:pPr>
        <w:spacing w:after="0" w:line="240" w:lineRule="auto"/>
        <w:rPr>
          <w:sz w:val="24"/>
          <w:szCs w:val="24"/>
        </w:rPr>
      </w:pPr>
      <w:r w:rsidRPr="008377AE">
        <w:rPr>
          <w:b/>
          <w:sz w:val="24"/>
          <w:szCs w:val="24"/>
        </w:rPr>
        <w:t xml:space="preserve">Tasks:  </w:t>
      </w:r>
      <w:r w:rsidR="004E0809">
        <w:rPr>
          <w:sz w:val="24"/>
          <w:szCs w:val="24"/>
        </w:rPr>
        <w:t>Teacher asks topic</w:t>
      </w:r>
      <w:r w:rsidRPr="008377AE">
        <w:rPr>
          <w:sz w:val="24"/>
          <w:szCs w:val="24"/>
        </w:rPr>
        <w:t xml:space="preserve"> question</w:t>
      </w:r>
      <w:r w:rsidR="007630F6">
        <w:rPr>
          <w:sz w:val="24"/>
          <w:szCs w:val="24"/>
        </w:rPr>
        <w:t xml:space="preserve"> to launch opening discussion</w:t>
      </w:r>
      <w:r w:rsidRPr="008377AE">
        <w:rPr>
          <w:sz w:val="24"/>
          <w:szCs w:val="24"/>
        </w:rPr>
        <w:t>,</w:t>
      </w:r>
      <w:r w:rsidR="00C80588">
        <w:rPr>
          <w:sz w:val="24"/>
          <w:szCs w:val="24"/>
        </w:rPr>
        <w:t xml:space="preserve"> teaches a few vocabulary words directly,</w:t>
      </w:r>
      <w:r w:rsidRPr="008377AE">
        <w:rPr>
          <w:sz w:val="24"/>
          <w:szCs w:val="24"/>
        </w:rPr>
        <w:t xml:space="preserve"> reads aloud to</w:t>
      </w:r>
      <w:r w:rsidR="00C80588">
        <w:rPr>
          <w:sz w:val="24"/>
          <w:szCs w:val="24"/>
        </w:rPr>
        <w:t xml:space="preserve"> model text marking for students</w:t>
      </w:r>
      <w:r w:rsidRPr="008377AE">
        <w:rPr>
          <w:sz w:val="24"/>
          <w:szCs w:val="24"/>
        </w:rPr>
        <w:t>, students read the text and part</w:t>
      </w:r>
      <w:r w:rsidR="00C80588">
        <w:rPr>
          <w:sz w:val="24"/>
          <w:szCs w:val="24"/>
        </w:rPr>
        <w:t>icipate in directed note-taking and extended text-based discussion.</w:t>
      </w:r>
    </w:p>
    <w:p w:rsidR="000D02DE" w:rsidRPr="006C4DF7" w:rsidRDefault="000D02DE" w:rsidP="000D02DE">
      <w:pPr>
        <w:spacing w:after="0" w:line="240" w:lineRule="auto"/>
        <w:rPr>
          <w:b/>
          <w:sz w:val="16"/>
          <w:szCs w:val="16"/>
        </w:rPr>
      </w:pPr>
    </w:p>
    <w:p w:rsidR="008377AE" w:rsidRPr="008377AE" w:rsidRDefault="008377AE" w:rsidP="000D02DE">
      <w:pPr>
        <w:spacing w:after="0" w:line="240" w:lineRule="auto"/>
        <w:rPr>
          <w:sz w:val="24"/>
          <w:szCs w:val="24"/>
        </w:rPr>
      </w:pPr>
      <w:r w:rsidRPr="008377AE">
        <w:rPr>
          <w:b/>
          <w:sz w:val="24"/>
          <w:szCs w:val="24"/>
        </w:rPr>
        <w:t xml:space="preserve">Purpose:  </w:t>
      </w:r>
      <w:r w:rsidRPr="008377AE">
        <w:rPr>
          <w:sz w:val="24"/>
          <w:szCs w:val="24"/>
        </w:rPr>
        <w:t>To bring world relevance to text reading, establish a purpose for reading, model fluent reading, provide opportunities for students to become interactive with the text, and think critically about information in the text.</w:t>
      </w:r>
    </w:p>
    <w:p w:rsidR="000D02DE" w:rsidRPr="006C4DF7" w:rsidRDefault="000D02DE" w:rsidP="000D02DE">
      <w:pPr>
        <w:spacing w:after="0" w:line="240" w:lineRule="auto"/>
        <w:rPr>
          <w:b/>
          <w:sz w:val="16"/>
          <w:szCs w:val="16"/>
        </w:rPr>
      </w:pPr>
    </w:p>
    <w:p w:rsidR="00A54960" w:rsidRDefault="00410B8E" w:rsidP="000D02D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Topic</w:t>
      </w:r>
      <w:r w:rsidR="00C15DC4" w:rsidRPr="00A54960">
        <w:rPr>
          <w:b/>
          <w:sz w:val="24"/>
          <w:szCs w:val="24"/>
        </w:rPr>
        <w:t xml:space="preserve"> Question: </w:t>
      </w:r>
      <w:r w:rsidR="00BB3ECB" w:rsidRPr="00A54960">
        <w:rPr>
          <w:b/>
          <w:sz w:val="24"/>
          <w:szCs w:val="24"/>
        </w:rPr>
        <w:t xml:space="preserve"> </w:t>
      </w:r>
      <w:r w:rsidR="00ED2A9A">
        <w:rPr>
          <w:b/>
          <w:sz w:val="24"/>
          <w:szCs w:val="24"/>
        </w:rPr>
        <w:t>What impact</w:t>
      </w:r>
      <w:r w:rsidR="009026B2">
        <w:rPr>
          <w:b/>
          <w:sz w:val="24"/>
          <w:szCs w:val="24"/>
        </w:rPr>
        <w:t>s</w:t>
      </w:r>
      <w:r w:rsidR="00815DE3">
        <w:rPr>
          <w:b/>
          <w:sz w:val="24"/>
          <w:szCs w:val="24"/>
        </w:rPr>
        <w:t xml:space="preserve"> would the invention of a device that would provide restoration of sig</w:t>
      </w:r>
      <w:r w:rsidR="00ED2A9A">
        <w:rPr>
          <w:b/>
          <w:sz w:val="24"/>
          <w:szCs w:val="24"/>
        </w:rPr>
        <w:t>ht have on the lives of the blind</w:t>
      </w:r>
      <w:r w:rsidR="00815DE3">
        <w:rPr>
          <w:b/>
          <w:sz w:val="24"/>
          <w:szCs w:val="24"/>
        </w:rPr>
        <w:t>?</w:t>
      </w:r>
    </w:p>
    <w:p w:rsidR="006C4DF7" w:rsidRPr="006C4DF7" w:rsidRDefault="006C4DF7" w:rsidP="000D02DE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D6D25" w:rsidRPr="00A54960" w:rsidTr="009D6D25">
        <w:tc>
          <w:tcPr>
            <w:tcW w:w="11016" w:type="dxa"/>
          </w:tcPr>
          <w:p w:rsidR="009D6D25" w:rsidRPr="00A54960" w:rsidRDefault="009D6D25" w:rsidP="00A54960">
            <w:pPr>
              <w:rPr>
                <w:b/>
                <w:sz w:val="24"/>
                <w:szCs w:val="24"/>
              </w:rPr>
            </w:pPr>
            <w:r w:rsidRPr="00A54960">
              <w:rPr>
                <w:b/>
                <w:sz w:val="24"/>
                <w:szCs w:val="24"/>
              </w:rPr>
              <w:t xml:space="preserve">Predictive </w:t>
            </w:r>
            <w:r w:rsidR="00D62FF5">
              <w:rPr>
                <w:b/>
                <w:sz w:val="24"/>
                <w:szCs w:val="24"/>
              </w:rPr>
              <w:t>Written Response to the Text-Based</w:t>
            </w:r>
            <w:r w:rsidR="00EC064D" w:rsidRPr="00A54960">
              <w:rPr>
                <w:b/>
                <w:sz w:val="24"/>
                <w:szCs w:val="24"/>
              </w:rPr>
              <w:t xml:space="preserve"> Question</w:t>
            </w:r>
          </w:p>
          <w:p w:rsidR="009D6D25" w:rsidRPr="00A54960" w:rsidRDefault="00DF5056" w:rsidP="00A54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Predict which factors may impact the development and design of a technology based medical innovation.</w:t>
            </w:r>
          </w:p>
        </w:tc>
      </w:tr>
      <w:tr w:rsidR="009D6D25" w:rsidRPr="00A54960" w:rsidTr="009D6D25">
        <w:tc>
          <w:tcPr>
            <w:tcW w:w="11016" w:type="dxa"/>
          </w:tcPr>
          <w:p w:rsidR="009D6D25" w:rsidRPr="00A54960" w:rsidRDefault="009D6D25" w:rsidP="00A54960">
            <w:pPr>
              <w:rPr>
                <w:sz w:val="24"/>
                <w:szCs w:val="24"/>
              </w:rPr>
            </w:pPr>
          </w:p>
        </w:tc>
      </w:tr>
      <w:tr w:rsidR="009D6D25" w:rsidRPr="00A54960" w:rsidTr="009D6D25">
        <w:tc>
          <w:tcPr>
            <w:tcW w:w="11016" w:type="dxa"/>
          </w:tcPr>
          <w:p w:rsidR="009D6D25" w:rsidRPr="00A54960" w:rsidRDefault="009D6D25" w:rsidP="00A54960">
            <w:pPr>
              <w:rPr>
                <w:sz w:val="24"/>
                <w:szCs w:val="24"/>
              </w:rPr>
            </w:pPr>
          </w:p>
        </w:tc>
      </w:tr>
      <w:tr w:rsidR="00822550" w:rsidRPr="00A54960" w:rsidTr="009D6D25">
        <w:tc>
          <w:tcPr>
            <w:tcW w:w="11016" w:type="dxa"/>
          </w:tcPr>
          <w:p w:rsidR="00822550" w:rsidRPr="00A54960" w:rsidRDefault="00822550" w:rsidP="00A54960">
            <w:pPr>
              <w:rPr>
                <w:sz w:val="24"/>
                <w:szCs w:val="24"/>
              </w:rPr>
            </w:pPr>
          </w:p>
        </w:tc>
      </w:tr>
    </w:tbl>
    <w:p w:rsidR="00E06725" w:rsidRDefault="00E06725" w:rsidP="00A54960">
      <w:pPr>
        <w:spacing w:after="0" w:line="240" w:lineRule="auto"/>
        <w:rPr>
          <w:b/>
          <w:sz w:val="16"/>
          <w:szCs w:val="16"/>
        </w:rPr>
      </w:pPr>
    </w:p>
    <w:p w:rsidR="00BB5795" w:rsidRDefault="00BB5795" w:rsidP="00A54960">
      <w:pPr>
        <w:spacing w:after="0" w:line="240" w:lineRule="auto"/>
        <w:rPr>
          <w:b/>
          <w:sz w:val="16"/>
          <w:szCs w:val="16"/>
        </w:rPr>
      </w:pPr>
    </w:p>
    <w:p w:rsidR="004E0809" w:rsidRDefault="004E0809" w:rsidP="00A54960">
      <w:pPr>
        <w:spacing w:after="0" w:line="240" w:lineRule="auto"/>
        <w:rPr>
          <w:b/>
          <w:sz w:val="16"/>
          <w:szCs w:val="16"/>
        </w:rPr>
      </w:pPr>
    </w:p>
    <w:p w:rsidR="004E0809" w:rsidRDefault="004E0809" w:rsidP="00A54960">
      <w:pPr>
        <w:spacing w:after="0" w:line="240" w:lineRule="auto"/>
        <w:rPr>
          <w:b/>
          <w:sz w:val="16"/>
          <w:szCs w:val="16"/>
        </w:rPr>
      </w:pPr>
    </w:p>
    <w:p w:rsidR="004E0809" w:rsidRDefault="004E0809" w:rsidP="00A54960">
      <w:pPr>
        <w:spacing w:after="0" w:line="240" w:lineRule="auto"/>
        <w:rPr>
          <w:b/>
          <w:sz w:val="16"/>
          <w:szCs w:val="16"/>
        </w:rPr>
      </w:pPr>
    </w:p>
    <w:p w:rsidR="004E0809" w:rsidRDefault="004E0809" w:rsidP="00A54960">
      <w:pPr>
        <w:spacing w:after="0" w:line="240" w:lineRule="auto"/>
        <w:rPr>
          <w:b/>
          <w:sz w:val="16"/>
          <w:szCs w:val="16"/>
        </w:rPr>
      </w:pPr>
    </w:p>
    <w:p w:rsidR="004E0809" w:rsidRDefault="004E0809" w:rsidP="00A54960">
      <w:pPr>
        <w:spacing w:after="0" w:line="240" w:lineRule="auto"/>
        <w:rPr>
          <w:b/>
          <w:sz w:val="16"/>
          <w:szCs w:val="16"/>
        </w:rPr>
      </w:pPr>
    </w:p>
    <w:p w:rsidR="00025889" w:rsidRDefault="00025889" w:rsidP="00A54960">
      <w:pPr>
        <w:spacing w:after="0" w:line="240" w:lineRule="auto"/>
        <w:rPr>
          <w:b/>
          <w:sz w:val="16"/>
          <w:szCs w:val="16"/>
        </w:rPr>
      </w:pPr>
    </w:p>
    <w:p w:rsidR="00025889" w:rsidRDefault="00025889" w:rsidP="00A54960">
      <w:pPr>
        <w:spacing w:after="0" w:line="240" w:lineRule="auto"/>
        <w:rPr>
          <w:b/>
          <w:sz w:val="16"/>
          <w:szCs w:val="16"/>
        </w:rPr>
      </w:pPr>
    </w:p>
    <w:p w:rsidR="00025889" w:rsidRPr="00D26A42" w:rsidRDefault="00025889" w:rsidP="00A54960">
      <w:pPr>
        <w:spacing w:after="0" w:line="240" w:lineRule="auto"/>
        <w:rPr>
          <w:b/>
          <w:sz w:val="16"/>
          <w:szCs w:val="16"/>
        </w:rPr>
      </w:pPr>
    </w:p>
    <w:p w:rsidR="00DF7872" w:rsidRDefault="006E7F22" w:rsidP="00A549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Vocabulary Instruction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910"/>
        <w:gridCol w:w="1350"/>
      </w:tblGrid>
      <w:tr w:rsidR="00705D8B" w:rsidRPr="0022106C" w:rsidTr="00705D8B">
        <w:tc>
          <w:tcPr>
            <w:tcW w:w="738" w:type="dxa"/>
            <w:shd w:val="clear" w:color="auto" w:fill="C6D9F1" w:themeFill="text2" w:themeFillTint="33"/>
            <w:vAlign w:val="center"/>
          </w:tcPr>
          <w:p w:rsidR="00705D8B" w:rsidRPr="0022106C" w:rsidRDefault="00705D8B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Para-graph #</w:t>
            </w:r>
          </w:p>
        </w:tc>
        <w:tc>
          <w:tcPr>
            <w:tcW w:w="8910" w:type="dxa"/>
            <w:shd w:val="clear" w:color="auto" w:fill="C6D9F1" w:themeFill="text2" w:themeFillTint="33"/>
            <w:vAlign w:val="center"/>
          </w:tcPr>
          <w:p w:rsidR="00705D8B" w:rsidRPr="0022106C" w:rsidRDefault="00705D8B" w:rsidP="0022106C">
            <w:pPr>
              <w:jc w:val="center"/>
              <w:rPr>
                <w:b/>
                <w:sz w:val="18"/>
                <w:szCs w:val="24"/>
              </w:rPr>
            </w:pPr>
            <w:r w:rsidRPr="0022106C">
              <w:rPr>
                <w:b/>
                <w:sz w:val="18"/>
                <w:szCs w:val="24"/>
              </w:rPr>
              <w:t>Academic or Discipline Specific Vocabulary</w:t>
            </w: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705D8B" w:rsidRPr="0022106C" w:rsidRDefault="00705D8B" w:rsidP="0022106C">
            <w:pPr>
              <w:jc w:val="center"/>
              <w:rPr>
                <w:b/>
                <w:sz w:val="16"/>
                <w:szCs w:val="24"/>
              </w:rPr>
            </w:pPr>
            <w:r w:rsidRPr="0022106C">
              <w:rPr>
                <w:b/>
                <w:sz w:val="16"/>
                <w:szCs w:val="24"/>
              </w:rPr>
              <w:t>Word Part or Context</w:t>
            </w:r>
          </w:p>
        </w:tc>
      </w:tr>
      <w:tr w:rsidR="00705D8B" w:rsidRPr="00A54960" w:rsidTr="00705D8B">
        <w:tc>
          <w:tcPr>
            <w:tcW w:w="738" w:type="dxa"/>
          </w:tcPr>
          <w:p w:rsidR="00705D8B" w:rsidRPr="00A54960" w:rsidRDefault="00705D8B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10" w:type="dxa"/>
          </w:tcPr>
          <w:p w:rsidR="00705D8B" w:rsidRPr="00653C08" w:rsidRDefault="00705D8B" w:rsidP="00653C08">
            <w:pPr>
              <w:rPr>
                <w:sz w:val="24"/>
                <w:szCs w:val="24"/>
              </w:rPr>
            </w:pPr>
            <w:r w:rsidRPr="00653C08">
              <w:rPr>
                <w:i/>
                <w:sz w:val="24"/>
                <w:szCs w:val="24"/>
              </w:rPr>
              <w:t>Prosthesis</w:t>
            </w:r>
            <w:r w:rsidRPr="00653C08">
              <w:rPr>
                <w:sz w:val="24"/>
                <w:szCs w:val="24"/>
              </w:rPr>
              <w:t xml:space="preserve"> – Word part: from Greek – </w:t>
            </w:r>
            <w:r w:rsidRPr="00653C08">
              <w:rPr>
                <w:rStyle w:val="HTMLTypewriter"/>
                <w:rFonts w:asciiTheme="minorHAnsi" w:eastAsiaTheme="minorEastAsia" w:hAnsiTheme="minorHAnsi" w:cs="Arial"/>
                <w:color w:val="000000"/>
                <w:sz w:val="24"/>
                <w:szCs w:val="24"/>
                <w:shd w:val="clear" w:color="auto" w:fill="FFFFFF"/>
              </w:rPr>
              <w:t>pros-</w:t>
            </w:r>
            <w:r w:rsidRPr="00653C0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653C08">
              <w:rPr>
                <w:rFonts w:cs="Arial"/>
                <w:iCs/>
                <w:color w:val="000000"/>
                <w:sz w:val="24"/>
                <w:szCs w:val="24"/>
                <w:shd w:val="clear" w:color="auto" w:fill="FFFFFF"/>
              </w:rPr>
              <w:t>toward</w:t>
            </w:r>
            <w:r w:rsidRPr="00653C08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) + </w:t>
            </w:r>
            <w:proofErr w:type="spellStart"/>
            <w:r w:rsidRPr="00653C08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>tithenai</w:t>
            </w:r>
            <w:proofErr w:type="spellEnd"/>
            <w:r w:rsidRPr="00653C08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(to put) Context – </w:t>
            </w:r>
            <w:r w:rsidRPr="00653C08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Argus II</w:t>
            </w:r>
            <w:r w:rsidRPr="00653C08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is </w:t>
            </w:r>
            <w:r w:rsidRPr="00653C08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first approved</w:t>
            </w:r>
            <w:r w:rsidRPr="00653C08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53C08">
              <w:rPr>
                <w:rStyle w:val="apple-converted-space"/>
                <w:rFonts w:cs="Arial"/>
                <w:i/>
                <w:color w:val="000000"/>
                <w:sz w:val="24"/>
                <w:szCs w:val="24"/>
                <w:shd w:val="clear" w:color="auto" w:fill="FFFFFF"/>
              </w:rPr>
              <w:t>prosthesis</w:t>
            </w:r>
            <w:r w:rsidRPr="00653C08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to </w:t>
            </w:r>
            <w:r w:rsidRPr="00653C08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>restore limited vision to those blinded</w:t>
            </w:r>
            <w:r w:rsidRPr="00653C08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>… …</w:t>
            </w:r>
            <w:r w:rsidRPr="00653C08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concepts and early devices that led to </w:t>
            </w:r>
            <w:r w:rsidRPr="00653C08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Pr="00653C08">
              <w:rPr>
                <w:rStyle w:val="apple-converted-space"/>
                <w:rFonts w:cs="Arial"/>
                <w:b/>
                <w:color w:val="000000"/>
                <w:sz w:val="24"/>
                <w:szCs w:val="24"/>
                <w:shd w:val="clear" w:color="auto" w:fill="FFFFFF"/>
              </w:rPr>
              <w:t xml:space="preserve"> Argus II</w:t>
            </w:r>
            <w:r w:rsidRPr="00653C08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350" w:type="dxa"/>
          </w:tcPr>
          <w:p w:rsidR="00705D8B" w:rsidRPr="00A54960" w:rsidRDefault="00705D8B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</w:t>
            </w:r>
          </w:p>
        </w:tc>
      </w:tr>
      <w:tr w:rsidR="00705D8B" w:rsidRPr="00A54960" w:rsidTr="00705D8B">
        <w:tc>
          <w:tcPr>
            <w:tcW w:w="738" w:type="dxa"/>
          </w:tcPr>
          <w:p w:rsidR="00705D8B" w:rsidRPr="00A54960" w:rsidRDefault="00705D8B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10" w:type="dxa"/>
          </w:tcPr>
          <w:p w:rsidR="00705D8B" w:rsidRPr="00653C08" w:rsidRDefault="00705D8B" w:rsidP="0033709B">
            <w:pPr>
              <w:rPr>
                <w:sz w:val="24"/>
                <w:szCs w:val="24"/>
              </w:rPr>
            </w:pPr>
            <w:r w:rsidRPr="00653C08">
              <w:rPr>
                <w:i/>
                <w:sz w:val="24"/>
                <w:szCs w:val="24"/>
              </w:rPr>
              <w:t>Microelectrode array</w:t>
            </w:r>
            <w:r w:rsidRPr="00653C08">
              <w:rPr>
                <w:sz w:val="24"/>
                <w:szCs w:val="24"/>
              </w:rPr>
              <w:t xml:space="preserve"> – Word part: from Greek – micro (small) + electrode – coined by English physicist Michael Faraday (1834), from, electro- (amber – alloy of gold and silver) + Greek </w:t>
            </w:r>
            <w:proofErr w:type="spellStart"/>
            <w:r w:rsidRPr="00653C08">
              <w:rPr>
                <w:sz w:val="24"/>
                <w:szCs w:val="24"/>
              </w:rPr>
              <w:t>hodos</w:t>
            </w:r>
            <w:proofErr w:type="spellEnd"/>
            <w:r w:rsidRPr="00653C08">
              <w:rPr>
                <w:sz w:val="24"/>
                <w:szCs w:val="24"/>
              </w:rPr>
              <w:t xml:space="preserve"> “way”+ array – from Germanic origin (arranged) Context: …</w:t>
            </w:r>
            <w:r w:rsidRPr="00653C08">
              <w:rPr>
                <w:b/>
                <w:sz w:val="24"/>
                <w:szCs w:val="24"/>
              </w:rPr>
              <w:t>transmits images from a small eye-glass mounted camera wirelessly</w:t>
            </w:r>
            <w:r w:rsidRPr="00653C08">
              <w:rPr>
                <w:sz w:val="24"/>
                <w:szCs w:val="24"/>
              </w:rPr>
              <w:t xml:space="preserve"> to a </w:t>
            </w:r>
            <w:r w:rsidRPr="00653C08">
              <w:rPr>
                <w:i/>
                <w:sz w:val="24"/>
                <w:szCs w:val="24"/>
              </w:rPr>
              <w:t>microelectrode array</w:t>
            </w:r>
            <w:r w:rsidRPr="00653C08">
              <w:rPr>
                <w:sz w:val="24"/>
                <w:szCs w:val="24"/>
              </w:rPr>
              <w:t xml:space="preserve"> </w:t>
            </w:r>
            <w:r w:rsidRPr="00653C08">
              <w:rPr>
                <w:b/>
                <w:sz w:val="24"/>
                <w:szCs w:val="24"/>
              </w:rPr>
              <w:t>implanted on a patient’s damaged retina</w:t>
            </w:r>
            <w:r w:rsidRPr="00653C08">
              <w:rPr>
                <w:sz w:val="24"/>
                <w:szCs w:val="24"/>
              </w:rPr>
              <w:t xml:space="preserve">. The </w:t>
            </w:r>
            <w:r w:rsidRPr="00653C08">
              <w:rPr>
                <w:b/>
                <w:sz w:val="24"/>
                <w:szCs w:val="24"/>
              </w:rPr>
              <w:t>array sends electrical signals via the optic nerve, and the brain interprets a visual image.</w:t>
            </w:r>
          </w:p>
        </w:tc>
        <w:tc>
          <w:tcPr>
            <w:tcW w:w="1350" w:type="dxa"/>
          </w:tcPr>
          <w:p w:rsidR="00705D8B" w:rsidRPr="00A54960" w:rsidRDefault="00705D8B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</w:t>
            </w:r>
          </w:p>
        </w:tc>
      </w:tr>
      <w:tr w:rsidR="00705D8B" w:rsidRPr="00A54960" w:rsidTr="00705D8B">
        <w:tc>
          <w:tcPr>
            <w:tcW w:w="738" w:type="dxa"/>
          </w:tcPr>
          <w:p w:rsidR="00705D8B" w:rsidRDefault="00705D8B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10" w:type="dxa"/>
          </w:tcPr>
          <w:p w:rsidR="00705D8B" w:rsidRPr="00653C08" w:rsidRDefault="00705D8B" w:rsidP="0033709B">
            <w:pPr>
              <w:rPr>
                <w:i/>
                <w:sz w:val="24"/>
                <w:szCs w:val="24"/>
              </w:rPr>
            </w:pPr>
            <w:r w:rsidRPr="00653C08">
              <w:rPr>
                <w:i/>
                <w:sz w:val="24"/>
                <w:szCs w:val="24"/>
              </w:rPr>
              <w:t>Ophthalmology</w:t>
            </w:r>
            <w:r>
              <w:rPr>
                <w:sz w:val="24"/>
                <w:szCs w:val="24"/>
              </w:rPr>
              <w:t xml:space="preserve"> – </w:t>
            </w:r>
            <w:r w:rsidRPr="002522A6">
              <w:rPr>
                <w:sz w:val="24"/>
                <w:szCs w:val="24"/>
              </w:rPr>
              <w:t xml:space="preserve">Word part - </w:t>
            </w:r>
            <w:r>
              <w:rPr>
                <w:sz w:val="24"/>
                <w:szCs w:val="24"/>
              </w:rPr>
              <w:t xml:space="preserve">from Greek </w:t>
            </w:r>
            <w:proofErr w:type="spellStart"/>
            <w:r w:rsidRPr="002522A6">
              <w:rPr>
                <w:i/>
                <w:sz w:val="24"/>
                <w:szCs w:val="24"/>
              </w:rPr>
              <w:t>ophthalmos</w:t>
            </w:r>
            <w:proofErr w:type="spellEnd"/>
            <w:r>
              <w:rPr>
                <w:sz w:val="24"/>
                <w:szCs w:val="24"/>
              </w:rPr>
              <w:t xml:space="preserve"> (eye) + </w:t>
            </w:r>
            <w:r w:rsidRPr="002522A6">
              <w:rPr>
                <w:i/>
                <w:sz w:val="24"/>
                <w:szCs w:val="24"/>
              </w:rPr>
              <w:t>-logy</w:t>
            </w:r>
            <w:r>
              <w:rPr>
                <w:sz w:val="24"/>
                <w:szCs w:val="24"/>
              </w:rPr>
              <w:t xml:space="preserve"> (study of) Context – </w:t>
            </w:r>
            <w:r w:rsidRPr="00653C08">
              <w:rPr>
                <w:sz w:val="24"/>
                <w:szCs w:val="24"/>
              </w:rPr>
              <w:t>"</w:t>
            </w:r>
            <w:r w:rsidRPr="00653C08">
              <w:rPr>
                <w:b/>
                <w:sz w:val="24"/>
                <w:szCs w:val="24"/>
              </w:rPr>
              <w:t>Seeing my grandmother go blind motivated me to pursue</w:t>
            </w:r>
            <w:r w:rsidRPr="00653C08">
              <w:rPr>
                <w:sz w:val="24"/>
                <w:szCs w:val="24"/>
              </w:rPr>
              <w:t xml:space="preserve"> </w:t>
            </w:r>
            <w:r w:rsidRPr="00653C08">
              <w:rPr>
                <w:i/>
                <w:sz w:val="24"/>
                <w:szCs w:val="24"/>
              </w:rPr>
              <w:t>ophthalmology</w:t>
            </w:r>
            <w:r>
              <w:rPr>
                <w:sz w:val="24"/>
                <w:szCs w:val="24"/>
              </w:rPr>
              <w:t xml:space="preserve">… </w:t>
            </w:r>
            <w:r w:rsidRPr="00653C08">
              <w:rPr>
                <w:b/>
                <w:sz w:val="24"/>
                <w:szCs w:val="24"/>
              </w:rPr>
              <w:t>to develop a treatment for patients</w:t>
            </w:r>
            <w:r w:rsidRPr="00653C08">
              <w:rPr>
                <w:sz w:val="24"/>
                <w:szCs w:val="24"/>
              </w:rPr>
              <w:t xml:space="preserve"> for whom there was no foreseeable cure," says the technology's co-developer, Mark </w:t>
            </w:r>
            <w:proofErr w:type="spellStart"/>
            <w:r w:rsidRPr="00653C08">
              <w:rPr>
                <w:sz w:val="24"/>
                <w:szCs w:val="24"/>
              </w:rPr>
              <w:t>Humayun</w:t>
            </w:r>
            <w:proofErr w:type="spellEnd"/>
            <w:r w:rsidRPr="00653C08">
              <w:rPr>
                <w:sz w:val="24"/>
                <w:szCs w:val="24"/>
              </w:rPr>
              <w:t xml:space="preserve">, </w:t>
            </w:r>
            <w:r w:rsidRPr="00653C08">
              <w:rPr>
                <w:b/>
                <w:sz w:val="24"/>
                <w:szCs w:val="24"/>
              </w:rPr>
              <w:t xml:space="preserve">associate director of research at the </w:t>
            </w:r>
            <w:proofErr w:type="spellStart"/>
            <w:r w:rsidRPr="00653C08">
              <w:rPr>
                <w:b/>
                <w:sz w:val="24"/>
                <w:szCs w:val="24"/>
              </w:rPr>
              <w:t>Doheny</w:t>
            </w:r>
            <w:proofErr w:type="spellEnd"/>
            <w:r w:rsidRPr="00653C08">
              <w:rPr>
                <w:b/>
                <w:sz w:val="24"/>
                <w:szCs w:val="24"/>
              </w:rPr>
              <w:t xml:space="preserve"> Eye Institute</w:t>
            </w:r>
          </w:p>
        </w:tc>
        <w:tc>
          <w:tcPr>
            <w:tcW w:w="1350" w:type="dxa"/>
          </w:tcPr>
          <w:p w:rsidR="00705D8B" w:rsidRDefault="00705D8B" w:rsidP="006C4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</w:t>
            </w:r>
          </w:p>
        </w:tc>
      </w:tr>
    </w:tbl>
    <w:p w:rsidR="002D0B66" w:rsidRDefault="002D0B66" w:rsidP="002D0B6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AE5538" w:rsidRPr="002D0B66">
        <w:rPr>
          <w:sz w:val="24"/>
          <w:szCs w:val="24"/>
        </w:rPr>
        <w:t xml:space="preserve">irect students to </w:t>
      </w:r>
      <w:r>
        <w:rPr>
          <w:sz w:val="24"/>
          <w:szCs w:val="24"/>
        </w:rPr>
        <w:t xml:space="preserve">locate </w:t>
      </w:r>
      <w:r w:rsidR="00AE5538" w:rsidRPr="002D0B66">
        <w:rPr>
          <w:sz w:val="24"/>
          <w:szCs w:val="24"/>
        </w:rPr>
        <w:t xml:space="preserve">words introduced in the text by paragraph number.  </w:t>
      </w:r>
    </w:p>
    <w:p w:rsidR="00AE5538" w:rsidRPr="002D0B66" w:rsidRDefault="002D0B66" w:rsidP="002D0B6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Model for students how to derive word meaning(s) from word parts (prefix, root, </w:t>
      </w:r>
      <w:proofErr w:type="gramStart"/>
      <w:r>
        <w:rPr>
          <w:sz w:val="24"/>
          <w:szCs w:val="24"/>
        </w:rPr>
        <w:t>suffix</w:t>
      </w:r>
      <w:proofErr w:type="gramEnd"/>
      <w:r>
        <w:rPr>
          <w:sz w:val="24"/>
          <w:szCs w:val="24"/>
        </w:rPr>
        <w:t>) and/or context.</w:t>
      </w:r>
      <w:r w:rsidR="006E7F22" w:rsidRPr="002D0B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Record meanings of word parts and words </w:t>
      </w:r>
      <w:r w:rsidR="006E7F22" w:rsidRPr="002D0B66">
        <w:rPr>
          <w:sz w:val="24"/>
          <w:szCs w:val="24"/>
        </w:rPr>
        <w:t xml:space="preserve">on chart paper.  </w:t>
      </w:r>
    </w:p>
    <w:p w:rsidR="002D0B66" w:rsidRDefault="007B42E3" w:rsidP="00827A9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Variations for Vocabula</w:t>
      </w:r>
      <w:r w:rsidR="002D0B66">
        <w:rPr>
          <w:sz w:val="24"/>
          <w:szCs w:val="24"/>
        </w:rPr>
        <w:t xml:space="preserve">ry Instruction: </w:t>
      </w:r>
    </w:p>
    <w:p w:rsidR="002D0B66" w:rsidRDefault="002D0B66" w:rsidP="002D0B66">
      <w:pPr>
        <w:pStyle w:val="ListParagraph"/>
        <w:numPr>
          <w:ilvl w:val="1"/>
          <w:numId w:val="3"/>
        </w:numPr>
        <w:spacing w:after="0" w:line="240" w:lineRule="auto"/>
        <w:ind w:left="1170" w:right="-450" w:hanging="180"/>
        <w:rPr>
          <w:sz w:val="24"/>
          <w:szCs w:val="24"/>
        </w:rPr>
      </w:pPr>
      <w:proofErr w:type="gramStart"/>
      <w:r>
        <w:rPr>
          <w:sz w:val="24"/>
          <w:szCs w:val="24"/>
        </w:rPr>
        <w:t>record</w:t>
      </w:r>
      <w:proofErr w:type="gramEnd"/>
      <w:r>
        <w:rPr>
          <w:sz w:val="24"/>
          <w:szCs w:val="24"/>
        </w:rPr>
        <w:t xml:space="preserve"> meanings of word parts and words in word study guide</w:t>
      </w:r>
      <w:r w:rsidR="007B42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journal writing, </w:t>
      </w:r>
      <w:r w:rsidR="007B42E3">
        <w:rPr>
          <w:sz w:val="24"/>
          <w:szCs w:val="24"/>
        </w:rPr>
        <w:t xml:space="preserve">graphic organizers, </w:t>
      </w:r>
      <w:r>
        <w:rPr>
          <w:sz w:val="24"/>
          <w:szCs w:val="24"/>
        </w:rPr>
        <w:t>etc.</w:t>
      </w:r>
    </w:p>
    <w:p w:rsidR="007B42E3" w:rsidRPr="00827A91" w:rsidRDefault="002D0B66" w:rsidP="002D0B66">
      <w:pPr>
        <w:pStyle w:val="ListParagraph"/>
        <w:numPr>
          <w:ilvl w:val="1"/>
          <w:numId w:val="3"/>
        </w:numPr>
        <w:spacing w:after="0" w:line="240" w:lineRule="auto"/>
        <w:ind w:left="1170" w:right="-450" w:hanging="180"/>
        <w:rPr>
          <w:sz w:val="24"/>
          <w:szCs w:val="24"/>
        </w:rPr>
      </w:pPr>
      <w:proofErr w:type="gramStart"/>
      <w:r>
        <w:rPr>
          <w:sz w:val="24"/>
          <w:szCs w:val="24"/>
        </w:rPr>
        <w:t>post</w:t>
      </w:r>
      <w:proofErr w:type="gramEnd"/>
      <w:r>
        <w:rPr>
          <w:sz w:val="24"/>
          <w:szCs w:val="24"/>
        </w:rPr>
        <w:t xml:space="preserve"> word parts, words, and their meanings on a vocabulary </w:t>
      </w:r>
      <w:r w:rsidR="007B42E3">
        <w:rPr>
          <w:sz w:val="24"/>
          <w:szCs w:val="24"/>
        </w:rPr>
        <w:t>word wall</w:t>
      </w:r>
      <w:r>
        <w:rPr>
          <w:sz w:val="24"/>
          <w:szCs w:val="24"/>
        </w:rPr>
        <w:t xml:space="preserve">; refer to word wall during </w:t>
      </w:r>
      <w:r w:rsidR="003F60ED">
        <w:rPr>
          <w:sz w:val="24"/>
          <w:szCs w:val="24"/>
        </w:rPr>
        <w:t xml:space="preserve">reading, </w:t>
      </w:r>
      <w:r>
        <w:rPr>
          <w:sz w:val="24"/>
          <w:szCs w:val="24"/>
        </w:rPr>
        <w:t>discussions</w:t>
      </w:r>
      <w:r w:rsidR="003F60ED">
        <w:rPr>
          <w:sz w:val="24"/>
          <w:szCs w:val="24"/>
        </w:rPr>
        <w:t>,</w:t>
      </w:r>
      <w:r>
        <w:rPr>
          <w:sz w:val="24"/>
          <w:szCs w:val="24"/>
        </w:rPr>
        <w:t xml:space="preserve"> and writing throughout </w:t>
      </w:r>
      <w:r w:rsidR="004E0809">
        <w:rPr>
          <w:sz w:val="24"/>
          <w:szCs w:val="24"/>
        </w:rPr>
        <w:t xml:space="preserve">the </w:t>
      </w:r>
      <w:r w:rsidR="001059DA">
        <w:rPr>
          <w:sz w:val="24"/>
          <w:szCs w:val="24"/>
        </w:rPr>
        <w:t>l</w:t>
      </w:r>
      <w:r>
        <w:rPr>
          <w:sz w:val="24"/>
          <w:szCs w:val="24"/>
        </w:rPr>
        <w:t>esson and subsequent lessons.</w:t>
      </w:r>
    </w:p>
    <w:p w:rsidR="00F45F93" w:rsidRPr="00822550" w:rsidRDefault="001E1385" w:rsidP="00A54960">
      <w:pPr>
        <w:pStyle w:val="Heading2"/>
        <w:spacing w:before="0" w:line="240" w:lineRule="auto"/>
        <w:rPr>
          <w:rFonts w:asciiTheme="minorHAnsi" w:hAnsiTheme="minorHAnsi"/>
          <w:sz w:val="40"/>
          <w:szCs w:val="40"/>
        </w:rPr>
      </w:pPr>
      <w:r w:rsidRPr="00822550">
        <w:rPr>
          <w:rFonts w:asciiTheme="minorHAnsi" w:hAnsiTheme="minorHAnsi"/>
          <w:sz w:val="40"/>
          <w:szCs w:val="40"/>
        </w:rPr>
        <w:t>Reading #1</w:t>
      </w:r>
    </w:p>
    <w:p w:rsidR="0035591B" w:rsidRPr="00A54960" w:rsidRDefault="005553CB" w:rsidP="00A549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Text-m</w:t>
      </w:r>
      <w:r w:rsidR="001E1385">
        <w:rPr>
          <w:b/>
          <w:sz w:val="24"/>
          <w:szCs w:val="24"/>
        </w:rPr>
        <w:t>arking</w:t>
      </w:r>
      <w:r>
        <w:rPr>
          <w:b/>
          <w:sz w:val="24"/>
          <w:szCs w:val="24"/>
        </w:rPr>
        <w:t xml:space="preserve"> </w:t>
      </w:r>
    </w:p>
    <w:p w:rsidR="0035591B" w:rsidRPr="00A54960" w:rsidRDefault="005636C7" w:rsidP="00A54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B12B15" w:rsidRPr="00A54960">
        <w:rPr>
          <w:sz w:val="24"/>
          <w:szCs w:val="24"/>
        </w:rPr>
        <w:t xml:space="preserve"> </w:t>
      </w:r>
      <w:r w:rsidR="0035591B" w:rsidRPr="00A54960">
        <w:rPr>
          <w:sz w:val="24"/>
          <w:szCs w:val="24"/>
        </w:rPr>
        <w:t>–</w:t>
      </w:r>
      <w:r w:rsidR="00A13EDF" w:rsidRPr="00A5496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section of text provides information on the history of the development of the Argus II</w:t>
      </w:r>
    </w:p>
    <w:p w:rsidR="00ED764E" w:rsidRDefault="005636C7" w:rsidP="00A54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35591B" w:rsidRPr="00A54960">
        <w:rPr>
          <w:sz w:val="24"/>
          <w:szCs w:val="24"/>
        </w:rPr>
        <w:t xml:space="preserve"> –</w:t>
      </w:r>
      <w:r w:rsidR="00FB25F0" w:rsidRPr="00A5496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section of text provides information on current events in the development of the Argus II</w:t>
      </w:r>
    </w:p>
    <w:p w:rsidR="005636C7" w:rsidRPr="00A54960" w:rsidRDefault="005636C7" w:rsidP="00A549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 – </w:t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section of text provides information on future events or proposals regarding the development of the Argus II</w:t>
      </w:r>
    </w:p>
    <w:p w:rsidR="00C86CAC" w:rsidRPr="00271426" w:rsidRDefault="0035591B" w:rsidP="00271426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271426">
        <w:rPr>
          <w:sz w:val="24"/>
          <w:szCs w:val="24"/>
        </w:rPr>
        <w:t xml:space="preserve">Model for students by reading the text aloud and </w:t>
      </w:r>
      <w:r w:rsidR="00512302" w:rsidRPr="00271426">
        <w:rPr>
          <w:sz w:val="24"/>
          <w:szCs w:val="24"/>
        </w:rPr>
        <w:t>coding a portion of the text.  Students f</w:t>
      </w:r>
      <w:r w:rsidR="00986B9F" w:rsidRPr="00271426">
        <w:rPr>
          <w:sz w:val="24"/>
          <w:szCs w:val="24"/>
        </w:rPr>
        <w:t>oll</w:t>
      </w:r>
      <w:r w:rsidR="00EC58FF" w:rsidRPr="00271426">
        <w:rPr>
          <w:sz w:val="24"/>
          <w:szCs w:val="24"/>
        </w:rPr>
        <w:t>ow along and mark their copy.  Students</w:t>
      </w:r>
      <w:r w:rsidR="00512302" w:rsidRPr="00271426">
        <w:rPr>
          <w:sz w:val="24"/>
          <w:szCs w:val="24"/>
        </w:rPr>
        <w:t xml:space="preserve"> proceed to code the rest of the text </w:t>
      </w:r>
      <w:r w:rsidR="00986B9F" w:rsidRPr="00271426">
        <w:rPr>
          <w:sz w:val="24"/>
          <w:szCs w:val="24"/>
        </w:rPr>
        <w:t>independently</w:t>
      </w:r>
      <w:r w:rsidR="00512302" w:rsidRPr="00271426">
        <w:rPr>
          <w:sz w:val="24"/>
          <w:szCs w:val="24"/>
        </w:rPr>
        <w:t>.</w:t>
      </w:r>
      <w:r w:rsidR="00986B9F" w:rsidRPr="00271426">
        <w:rPr>
          <w:sz w:val="24"/>
          <w:szCs w:val="24"/>
        </w:rPr>
        <w:t xml:space="preserve">  Students share text markings with table group or partner.</w:t>
      </w:r>
    </w:p>
    <w:p w:rsidR="001E1385" w:rsidRPr="00822550" w:rsidRDefault="001E1385" w:rsidP="001E1385">
      <w:pPr>
        <w:pStyle w:val="Heading2"/>
        <w:spacing w:before="0" w:line="240" w:lineRule="auto"/>
        <w:rPr>
          <w:rFonts w:asciiTheme="minorHAnsi" w:hAnsiTheme="minorHAnsi"/>
          <w:sz w:val="40"/>
          <w:szCs w:val="40"/>
        </w:rPr>
      </w:pPr>
      <w:r w:rsidRPr="00822550">
        <w:rPr>
          <w:rFonts w:asciiTheme="minorHAnsi" w:hAnsiTheme="minorHAnsi"/>
          <w:sz w:val="40"/>
          <w:szCs w:val="40"/>
        </w:rPr>
        <w:t>Reading #2</w:t>
      </w:r>
    </w:p>
    <w:p w:rsidR="00986B9F" w:rsidRPr="00986B9F" w:rsidRDefault="00831570" w:rsidP="00986B9F">
      <w:pPr>
        <w:spacing w:after="0" w:line="240" w:lineRule="auto"/>
        <w:rPr>
          <w:szCs w:val="24"/>
        </w:rPr>
      </w:pPr>
      <w:r>
        <w:rPr>
          <w:b/>
          <w:sz w:val="24"/>
          <w:szCs w:val="24"/>
        </w:rPr>
        <w:t>Directed Note-</w:t>
      </w:r>
      <w:r w:rsidR="00986B9F">
        <w:rPr>
          <w:b/>
          <w:sz w:val="24"/>
          <w:szCs w:val="24"/>
        </w:rPr>
        <w:t xml:space="preserve">Taking </w:t>
      </w:r>
      <w:r w:rsidR="00986B9F">
        <w:rPr>
          <w:sz w:val="24"/>
          <w:szCs w:val="24"/>
        </w:rPr>
        <w:t xml:space="preserve">- </w:t>
      </w:r>
      <w:r w:rsidR="00986B9F" w:rsidRPr="00986B9F">
        <w:rPr>
          <w:szCs w:val="24"/>
        </w:rPr>
        <w:t>Record notes conta</w:t>
      </w:r>
      <w:r w:rsidR="00986B9F">
        <w:rPr>
          <w:szCs w:val="24"/>
        </w:rPr>
        <w:t>in</w:t>
      </w:r>
      <w:r w:rsidR="00986B9F" w:rsidRPr="00986B9F">
        <w:rPr>
          <w:szCs w:val="24"/>
        </w:rPr>
        <w:t>ing the most important information relevant to the guiding question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6660"/>
        <w:gridCol w:w="720"/>
        <w:gridCol w:w="900"/>
        <w:gridCol w:w="810"/>
        <w:gridCol w:w="918"/>
      </w:tblGrid>
      <w:tr w:rsidR="00986B9F" w:rsidTr="00831570">
        <w:tc>
          <w:tcPr>
            <w:tcW w:w="11016" w:type="dxa"/>
            <w:gridSpan w:val="6"/>
            <w:shd w:val="clear" w:color="auto" w:fill="8DB3E2" w:themeFill="text2" w:themeFillTint="66"/>
          </w:tcPr>
          <w:p w:rsidR="00986B9F" w:rsidRDefault="00831570" w:rsidP="00986B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Directed Note Taking: </w:t>
            </w:r>
            <w:r w:rsidR="00237452" w:rsidRPr="00237452">
              <w:rPr>
                <w:i/>
                <w:sz w:val="24"/>
                <w:szCs w:val="24"/>
              </w:rPr>
              <w:t>Artificial Retina Receives FDA Approval</w:t>
            </w:r>
          </w:p>
        </w:tc>
      </w:tr>
      <w:tr w:rsidR="00986B9F" w:rsidTr="00831570">
        <w:tc>
          <w:tcPr>
            <w:tcW w:w="11016" w:type="dxa"/>
            <w:gridSpan w:val="6"/>
          </w:tcPr>
          <w:p w:rsidR="00986B9F" w:rsidRPr="00986B9F" w:rsidRDefault="00986B9F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Guiding Question:</w:t>
            </w:r>
          </w:p>
        </w:tc>
      </w:tr>
      <w:tr w:rsidR="00831570" w:rsidTr="005C645E">
        <w:trPr>
          <w:trHeight w:val="365"/>
        </w:trPr>
        <w:tc>
          <w:tcPr>
            <w:tcW w:w="1008" w:type="dxa"/>
            <w:vMerge w:val="restart"/>
            <w:shd w:val="clear" w:color="auto" w:fill="C6D9F1" w:themeFill="text2" w:themeFillTint="33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Para</w:t>
            </w:r>
            <w:r>
              <w:rPr>
                <w:b/>
                <w:sz w:val="24"/>
                <w:szCs w:val="24"/>
              </w:rPr>
              <w:t>-</w:t>
            </w:r>
          </w:p>
          <w:p w:rsidR="00831570" w:rsidRPr="00831570" w:rsidRDefault="00831570" w:rsidP="00831570">
            <w:pPr>
              <w:jc w:val="center"/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graph #</w:t>
            </w:r>
          </w:p>
        </w:tc>
        <w:tc>
          <w:tcPr>
            <w:tcW w:w="6660" w:type="dxa"/>
            <w:vMerge w:val="restart"/>
            <w:shd w:val="clear" w:color="auto" w:fill="C6D9F1" w:themeFill="text2" w:themeFillTint="33"/>
          </w:tcPr>
          <w:p w:rsidR="00831570" w:rsidRDefault="00831570" w:rsidP="008315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NOTES</w:t>
            </w:r>
          </w:p>
          <w:p w:rsidR="005C645E" w:rsidRDefault="00237452" w:rsidP="002374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According to </w:t>
            </w:r>
            <w:r w:rsidR="00705D8B">
              <w:rPr>
                <w:b/>
                <w:sz w:val="24"/>
                <w:szCs w:val="24"/>
              </w:rPr>
              <w:t>the text, how do the following factors</w:t>
            </w:r>
            <w:r w:rsidR="00F1131B">
              <w:rPr>
                <w:b/>
                <w:sz w:val="24"/>
                <w:szCs w:val="24"/>
              </w:rPr>
              <w:t xml:space="preserve"> impact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C645E">
              <w:rPr>
                <w:b/>
                <w:sz w:val="24"/>
                <w:szCs w:val="24"/>
              </w:rPr>
              <w:t>the development of the artificial retina?</w:t>
            </w:r>
          </w:p>
        </w:tc>
        <w:tc>
          <w:tcPr>
            <w:tcW w:w="3348" w:type="dxa"/>
            <w:gridSpan w:val="4"/>
            <w:shd w:val="clear" w:color="auto" w:fill="C6D9F1" w:themeFill="text2" w:themeFillTint="33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18"/>
                <w:szCs w:val="24"/>
              </w:rPr>
              <w:t>Check relevant categories below</w:t>
            </w:r>
          </w:p>
        </w:tc>
      </w:tr>
      <w:tr w:rsidR="005C645E" w:rsidTr="005C645E">
        <w:trPr>
          <w:trHeight w:val="364"/>
        </w:trPr>
        <w:tc>
          <w:tcPr>
            <w:tcW w:w="1008" w:type="dxa"/>
            <w:vMerge/>
            <w:shd w:val="clear" w:color="auto" w:fill="C6D9F1" w:themeFill="text2" w:themeFillTint="33"/>
          </w:tcPr>
          <w:p w:rsidR="00831570" w:rsidRPr="00831570" w:rsidRDefault="0083157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  <w:vMerge/>
            <w:shd w:val="clear" w:color="auto" w:fill="C6D9F1" w:themeFill="text2" w:themeFillTint="33"/>
          </w:tcPr>
          <w:p w:rsidR="00831570" w:rsidRDefault="00831570" w:rsidP="008315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:rsidR="00831570" w:rsidRDefault="005C645E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Bio-logy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831570" w:rsidRDefault="005C645E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Tech-</w:t>
            </w:r>
            <w:proofErr w:type="spellStart"/>
            <w:r>
              <w:rPr>
                <w:b/>
                <w:sz w:val="24"/>
                <w:szCs w:val="24"/>
              </w:rPr>
              <w:t>nology</w:t>
            </w:r>
            <w:proofErr w:type="spellEnd"/>
          </w:p>
        </w:tc>
        <w:tc>
          <w:tcPr>
            <w:tcW w:w="810" w:type="dxa"/>
            <w:shd w:val="clear" w:color="auto" w:fill="C6D9F1" w:themeFill="text2" w:themeFillTint="33"/>
          </w:tcPr>
          <w:p w:rsidR="00831570" w:rsidRDefault="005C645E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Fund-</w:t>
            </w:r>
            <w:proofErr w:type="spellStart"/>
            <w:r>
              <w:rPr>
                <w:b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918" w:type="dxa"/>
            <w:shd w:val="clear" w:color="auto" w:fill="C6D9F1" w:themeFill="text2" w:themeFillTint="33"/>
          </w:tcPr>
          <w:p w:rsidR="00831570" w:rsidRDefault="005C645E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Regu-lations </w:t>
            </w:r>
          </w:p>
        </w:tc>
      </w:tr>
      <w:tr w:rsidR="00831570" w:rsidTr="005C645E">
        <w:tc>
          <w:tcPr>
            <w:tcW w:w="1008" w:type="dxa"/>
          </w:tcPr>
          <w:p w:rsidR="00986B9F" w:rsidRDefault="0049056C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986B9F" w:rsidRDefault="0049056C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FDA granted market approval to an artificial retina technology today, the first bionic eye to be approved for patients in the US.</w:t>
            </w:r>
          </w:p>
        </w:tc>
        <w:tc>
          <w:tcPr>
            <w:tcW w:w="720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986B9F" w:rsidRDefault="0049056C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831570" w:rsidTr="005C645E">
        <w:tc>
          <w:tcPr>
            <w:tcW w:w="1008" w:type="dxa"/>
          </w:tcPr>
          <w:p w:rsidR="00986B9F" w:rsidRDefault="0049056C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986B9F" w:rsidRDefault="0049056C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Technology developed in part with support from the NSF.</w:t>
            </w:r>
          </w:p>
        </w:tc>
        <w:tc>
          <w:tcPr>
            <w:tcW w:w="720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986B9F" w:rsidRDefault="0049056C" w:rsidP="00986B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18" w:type="dxa"/>
          </w:tcPr>
          <w:p w:rsidR="00986B9F" w:rsidRDefault="00986B9F" w:rsidP="00986B9F">
            <w:pPr>
              <w:rPr>
                <w:b/>
                <w:sz w:val="24"/>
                <w:szCs w:val="24"/>
              </w:rPr>
            </w:pPr>
          </w:p>
        </w:tc>
      </w:tr>
      <w:tr w:rsidR="00831570" w:rsidTr="005C645E">
        <w:tc>
          <w:tcPr>
            <w:tcW w:w="1008" w:type="dxa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831570" w:rsidRDefault="00831570" w:rsidP="00986B9F">
            <w:pPr>
              <w:rPr>
                <w:b/>
                <w:sz w:val="24"/>
                <w:szCs w:val="24"/>
              </w:rPr>
            </w:pPr>
          </w:p>
        </w:tc>
      </w:tr>
      <w:tr w:rsidR="00692B43" w:rsidTr="005C645E">
        <w:tc>
          <w:tcPr>
            <w:tcW w:w="1008" w:type="dxa"/>
          </w:tcPr>
          <w:p w:rsidR="00692B43" w:rsidRDefault="00692B43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692B43" w:rsidRDefault="00692B43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692B43" w:rsidRDefault="00692B43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692B43" w:rsidRDefault="00692B43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692B43" w:rsidRDefault="00692B43" w:rsidP="00986B9F">
            <w:pPr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692B43" w:rsidRDefault="00692B43" w:rsidP="00986B9F">
            <w:pPr>
              <w:rPr>
                <w:b/>
                <w:sz w:val="24"/>
                <w:szCs w:val="24"/>
              </w:rPr>
            </w:pPr>
          </w:p>
        </w:tc>
      </w:tr>
    </w:tbl>
    <w:p w:rsidR="00986B9F" w:rsidRPr="00827A91" w:rsidRDefault="00986B9F" w:rsidP="00827A9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27A91">
        <w:rPr>
          <w:sz w:val="24"/>
          <w:szCs w:val="24"/>
        </w:rPr>
        <w:lastRenderedPageBreak/>
        <w:t xml:space="preserve">Present a guiding question to direct students thinking while taking notes.  Teacher models </w:t>
      </w:r>
      <w:r w:rsidR="00907C6B" w:rsidRPr="00827A91">
        <w:rPr>
          <w:sz w:val="24"/>
          <w:szCs w:val="24"/>
        </w:rPr>
        <w:t xml:space="preserve">note-taking </w:t>
      </w:r>
      <w:r w:rsidRPr="00827A91">
        <w:rPr>
          <w:sz w:val="24"/>
          <w:szCs w:val="24"/>
        </w:rPr>
        <w:t xml:space="preserve">using an example statement from the text, </w:t>
      </w:r>
      <w:r w:rsidR="00907C6B" w:rsidRPr="00827A91">
        <w:rPr>
          <w:sz w:val="24"/>
          <w:szCs w:val="24"/>
        </w:rPr>
        <w:t xml:space="preserve">then </w:t>
      </w:r>
      <w:r w:rsidRPr="00827A91">
        <w:rPr>
          <w:sz w:val="24"/>
          <w:szCs w:val="24"/>
        </w:rPr>
        <w:t xml:space="preserve">selecting </w:t>
      </w:r>
      <w:r w:rsidR="00907C6B" w:rsidRPr="00827A91">
        <w:rPr>
          <w:sz w:val="24"/>
          <w:szCs w:val="24"/>
        </w:rPr>
        <w:t xml:space="preserve">the </w:t>
      </w:r>
      <w:r w:rsidRPr="00827A91">
        <w:rPr>
          <w:sz w:val="24"/>
          <w:szCs w:val="24"/>
        </w:rPr>
        <w:t xml:space="preserve">category or categories </w:t>
      </w:r>
      <w:r w:rsidR="004D3FAA" w:rsidRPr="00827A91">
        <w:rPr>
          <w:sz w:val="24"/>
          <w:szCs w:val="24"/>
        </w:rPr>
        <w:t>that</w:t>
      </w:r>
      <w:r w:rsidR="00907C6B" w:rsidRPr="00827A91">
        <w:rPr>
          <w:sz w:val="24"/>
          <w:szCs w:val="24"/>
        </w:rPr>
        <w:t xml:space="preserve"> support</w:t>
      </w:r>
      <w:r w:rsidR="004D3FAA" w:rsidRPr="00827A91">
        <w:rPr>
          <w:sz w:val="24"/>
          <w:szCs w:val="24"/>
        </w:rPr>
        <w:t xml:space="preserve"> the statement</w:t>
      </w:r>
      <w:r w:rsidRPr="00827A91">
        <w:rPr>
          <w:sz w:val="24"/>
          <w:szCs w:val="24"/>
        </w:rPr>
        <w:t xml:space="preserve">.  Students </w:t>
      </w:r>
      <w:r w:rsidR="00907C6B" w:rsidRPr="00827A91">
        <w:rPr>
          <w:sz w:val="24"/>
          <w:szCs w:val="24"/>
        </w:rPr>
        <w:t>complete note-taking</w:t>
      </w:r>
      <w:r w:rsidRPr="00827A91">
        <w:rPr>
          <w:sz w:val="24"/>
          <w:szCs w:val="24"/>
        </w:rPr>
        <w:t xml:space="preserve"> </w:t>
      </w:r>
      <w:r w:rsidR="00C73959">
        <w:rPr>
          <w:sz w:val="24"/>
          <w:szCs w:val="24"/>
        </w:rPr>
        <w:t xml:space="preserve">collaboratively or </w:t>
      </w:r>
      <w:r w:rsidRPr="00827A91">
        <w:rPr>
          <w:sz w:val="24"/>
          <w:szCs w:val="24"/>
        </w:rPr>
        <w:t>independently.</w:t>
      </w:r>
    </w:p>
    <w:p w:rsidR="00827A91" w:rsidRPr="00827A91" w:rsidRDefault="00827A91" w:rsidP="00827A9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27A91">
        <w:rPr>
          <w:sz w:val="24"/>
          <w:szCs w:val="24"/>
        </w:rPr>
        <w:t>Conduct small- and whole-group efferent discussion.  Ask groups to come to consensus on which category is the most impactful according to the support from the text.</w:t>
      </w:r>
    </w:p>
    <w:p w:rsidR="001E1385" w:rsidRPr="002E685D" w:rsidRDefault="001E1385" w:rsidP="00A5496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B61CC" w:rsidRPr="00A54960" w:rsidTr="006C4DF7">
        <w:tc>
          <w:tcPr>
            <w:tcW w:w="11016" w:type="dxa"/>
          </w:tcPr>
          <w:p w:rsidR="002B61CC" w:rsidRPr="00A54960" w:rsidRDefault="00FC4B3B" w:rsidP="00A54960">
            <w:pPr>
              <w:rPr>
                <w:b/>
                <w:sz w:val="24"/>
                <w:szCs w:val="24"/>
              </w:rPr>
            </w:pPr>
            <w:r w:rsidRPr="00A54960">
              <w:rPr>
                <w:sz w:val="24"/>
                <w:szCs w:val="24"/>
              </w:rPr>
              <w:t xml:space="preserve"> </w:t>
            </w:r>
            <w:r w:rsidR="002B61CC" w:rsidRPr="00A54960">
              <w:rPr>
                <w:b/>
                <w:sz w:val="24"/>
                <w:szCs w:val="24"/>
              </w:rPr>
              <w:t xml:space="preserve">First Draft </w:t>
            </w:r>
            <w:r w:rsidR="00D62FF5">
              <w:rPr>
                <w:b/>
                <w:sz w:val="24"/>
                <w:szCs w:val="24"/>
              </w:rPr>
              <w:t>Written Response to the Text-Based</w:t>
            </w:r>
            <w:r w:rsidR="00EC064D" w:rsidRPr="00A54960">
              <w:rPr>
                <w:b/>
                <w:sz w:val="24"/>
                <w:szCs w:val="24"/>
              </w:rPr>
              <w:t xml:space="preserve"> Question</w:t>
            </w:r>
          </w:p>
          <w:p w:rsidR="002B61CC" w:rsidRPr="00A54960" w:rsidRDefault="004D3FAA" w:rsidP="001E1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According to the text</w:t>
            </w:r>
            <w:r w:rsidR="00644561">
              <w:rPr>
                <w:sz w:val="24"/>
                <w:szCs w:val="24"/>
              </w:rPr>
              <w:t>,</w:t>
            </w:r>
            <w:r w:rsidR="00705D8B">
              <w:rPr>
                <w:sz w:val="24"/>
                <w:szCs w:val="24"/>
              </w:rPr>
              <w:t xml:space="preserve"> which factors impact</w:t>
            </w:r>
            <w:r w:rsidR="00237452">
              <w:rPr>
                <w:sz w:val="24"/>
                <w:szCs w:val="24"/>
              </w:rPr>
              <w:t xml:space="preserve"> the development of the artificial retina?</w:t>
            </w:r>
          </w:p>
        </w:tc>
      </w:tr>
      <w:tr w:rsidR="002B61CC" w:rsidRPr="00A54960" w:rsidTr="006C4DF7">
        <w:tc>
          <w:tcPr>
            <w:tcW w:w="11016" w:type="dxa"/>
          </w:tcPr>
          <w:p w:rsidR="002B61CC" w:rsidRPr="00A54960" w:rsidRDefault="002B61CC" w:rsidP="00A54960">
            <w:pPr>
              <w:rPr>
                <w:sz w:val="24"/>
                <w:szCs w:val="24"/>
              </w:rPr>
            </w:pPr>
          </w:p>
        </w:tc>
      </w:tr>
      <w:tr w:rsidR="002B61CC" w:rsidRPr="00A54960" w:rsidTr="006C4DF7">
        <w:tc>
          <w:tcPr>
            <w:tcW w:w="11016" w:type="dxa"/>
          </w:tcPr>
          <w:p w:rsidR="002B61CC" w:rsidRPr="00A54960" w:rsidRDefault="002B61CC" w:rsidP="00A54960">
            <w:pPr>
              <w:rPr>
                <w:sz w:val="24"/>
                <w:szCs w:val="24"/>
              </w:rPr>
            </w:pPr>
          </w:p>
        </w:tc>
      </w:tr>
      <w:tr w:rsidR="002B61CC" w:rsidRPr="00A54960" w:rsidTr="006C4DF7">
        <w:tc>
          <w:tcPr>
            <w:tcW w:w="11016" w:type="dxa"/>
          </w:tcPr>
          <w:p w:rsidR="002B61CC" w:rsidRPr="00A54960" w:rsidRDefault="002B61CC" w:rsidP="00A54960">
            <w:pPr>
              <w:rPr>
                <w:sz w:val="24"/>
                <w:szCs w:val="24"/>
              </w:rPr>
            </w:pPr>
          </w:p>
        </w:tc>
      </w:tr>
      <w:tr w:rsidR="00692B43" w:rsidRPr="00A54960" w:rsidTr="006C4DF7">
        <w:tc>
          <w:tcPr>
            <w:tcW w:w="11016" w:type="dxa"/>
          </w:tcPr>
          <w:p w:rsidR="00692B43" w:rsidRPr="00A54960" w:rsidRDefault="00692B43" w:rsidP="00A54960">
            <w:pPr>
              <w:rPr>
                <w:sz w:val="24"/>
                <w:szCs w:val="24"/>
              </w:rPr>
            </w:pPr>
          </w:p>
        </w:tc>
      </w:tr>
    </w:tbl>
    <w:p w:rsidR="00293BD2" w:rsidRDefault="00293BD2" w:rsidP="007B42E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Ask students to complete the second Written Response.</w:t>
      </w:r>
    </w:p>
    <w:p w:rsidR="001E1385" w:rsidRPr="006C4DF7" w:rsidRDefault="007B42E3" w:rsidP="00A5496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Variations for this Written Response:  </w:t>
      </w:r>
      <w:r w:rsidR="008B7F3F" w:rsidRPr="007B42E3">
        <w:rPr>
          <w:sz w:val="24"/>
          <w:szCs w:val="24"/>
        </w:rPr>
        <w:t>Stick</w:t>
      </w:r>
      <w:r>
        <w:rPr>
          <w:sz w:val="24"/>
          <w:szCs w:val="24"/>
        </w:rPr>
        <w:t>y notes</w:t>
      </w:r>
      <w:r w:rsidR="008B7F3F" w:rsidRPr="007B42E3">
        <w:rPr>
          <w:sz w:val="24"/>
          <w:szCs w:val="24"/>
        </w:rPr>
        <w:t xml:space="preserve"> quick write</w:t>
      </w:r>
      <w:r>
        <w:rPr>
          <w:sz w:val="24"/>
          <w:szCs w:val="24"/>
        </w:rPr>
        <w:t>s</w:t>
      </w:r>
      <w:r w:rsidR="008B7F3F" w:rsidRPr="007B42E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collaborative </w:t>
      </w:r>
      <w:r w:rsidR="008B7F3F" w:rsidRPr="007B42E3">
        <w:rPr>
          <w:sz w:val="24"/>
          <w:szCs w:val="24"/>
        </w:rPr>
        <w:t>partners, w</w:t>
      </w:r>
      <w:r>
        <w:rPr>
          <w:sz w:val="24"/>
          <w:szCs w:val="24"/>
        </w:rPr>
        <w:t>ritten conversations</w:t>
      </w:r>
    </w:p>
    <w:p w:rsidR="00025889" w:rsidRDefault="00025889" w:rsidP="007630F6">
      <w:pPr>
        <w:spacing w:after="0" w:line="240" w:lineRule="auto"/>
        <w:rPr>
          <w:b/>
          <w:sz w:val="24"/>
        </w:rPr>
      </w:pPr>
    </w:p>
    <w:p w:rsidR="008377AE" w:rsidRPr="007630F6" w:rsidRDefault="008377AE" w:rsidP="007630F6">
      <w:pPr>
        <w:spacing w:after="0" w:line="240" w:lineRule="auto"/>
        <w:rPr>
          <w:sz w:val="24"/>
        </w:rPr>
      </w:pPr>
      <w:r w:rsidRPr="007630F6">
        <w:rPr>
          <w:b/>
          <w:sz w:val="24"/>
        </w:rPr>
        <w:t>Tasks:</w:t>
      </w:r>
      <w:r w:rsidRPr="007630F6">
        <w:rPr>
          <w:sz w:val="24"/>
        </w:rPr>
        <w:t xml:space="preserve">  Teacher models the generation of a complex question based on a section of text, relating to a broad perspective or issue.  Students record the questions, and then students re-read the text to generate their own questions.  </w:t>
      </w:r>
    </w:p>
    <w:p w:rsidR="000D02DE" w:rsidRDefault="000D02DE" w:rsidP="00251371">
      <w:pPr>
        <w:spacing w:after="0" w:line="240" w:lineRule="auto"/>
        <w:rPr>
          <w:b/>
          <w:sz w:val="24"/>
        </w:rPr>
      </w:pPr>
    </w:p>
    <w:p w:rsidR="008377AE" w:rsidRPr="007630F6" w:rsidRDefault="008377AE" w:rsidP="007630F6">
      <w:pPr>
        <w:spacing w:after="0" w:line="240" w:lineRule="auto"/>
        <w:rPr>
          <w:sz w:val="24"/>
        </w:rPr>
      </w:pPr>
      <w:r w:rsidRPr="007630F6">
        <w:rPr>
          <w:b/>
          <w:sz w:val="24"/>
        </w:rPr>
        <w:t xml:space="preserve">Purpose:  </w:t>
      </w:r>
      <w:r w:rsidRPr="007630F6">
        <w:rPr>
          <w:sz w:val="24"/>
        </w:rPr>
        <w:t>To provide students with a demonstration of question generation and the opportunity for them to interact with the text by generating questions to further deepen their comprehension.</w:t>
      </w:r>
    </w:p>
    <w:p w:rsidR="001E1385" w:rsidRDefault="001E1385" w:rsidP="000D02DE">
      <w:pPr>
        <w:pStyle w:val="Heading2"/>
        <w:spacing w:before="0" w:line="240" w:lineRule="auto"/>
        <w:rPr>
          <w:rFonts w:asciiTheme="minorHAnsi" w:hAnsiTheme="minorHAnsi"/>
          <w:sz w:val="40"/>
          <w:szCs w:val="40"/>
        </w:rPr>
      </w:pPr>
      <w:r w:rsidRPr="00822550">
        <w:rPr>
          <w:rFonts w:asciiTheme="minorHAnsi" w:hAnsiTheme="minorHAnsi"/>
          <w:sz w:val="40"/>
          <w:szCs w:val="40"/>
        </w:rPr>
        <w:t>Reading #3</w:t>
      </w:r>
    </w:p>
    <w:p w:rsidR="007630F6" w:rsidRPr="007630F6" w:rsidRDefault="007630F6" w:rsidP="007630F6">
      <w:pPr>
        <w:spacing w:after="0" w:line="240" w:lineRule="auto"/>
        <w:rPr>
          <w:b/>
          <w:sz w:val="24"/>
        </w:rPr>
      </w:pPr>
      <w:r>
        <w:rPr>
          <w:b/>
          <w:sz w:val="24"/>
        </w:rPr>
        <w:t>Question Generation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6750"/>
        <w:gridCol w:w="720"/>
        <w:gridCol w:w="900"/>
        <w:gridCol w:w="720"/>
        <w:gridCol w:w="918"/>
      </w:tblGrid>
      <w:tr w:rsidR="00293BD2" w:rsidTr="006C4DF7">
        <w:tc>
          <w:tcPr>
            <w:tcW w:w="11016" w:type="dxa"/>
            <w:gridSpan w:val="6"/>
            <w:shd w:val="clear" w:color="auto" w:fill="8DB3E2" w:themeFill="text2" w:themeFillTint="66"/>
          </w:tcPr>
          <w:p w:rsidR="00293BD2" w:rsidRDefault="00293BD2" w:rsidP="006C4D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Question Generation: </w:t>
            </w:r>
            <w:r w:rsidR="00237452" w:rsidRPr="00237452">
              <w:rPr>
                <w:i/>
                <w:sz w:val="24"/>
                <w:szCs w:val="24"/>
              </w:rPr>
              <w:t>Artificial Retina Receives FDA Approval</w:t>
            </w:r>
          </w:p>
        </w:tc>
      </w:tr>
      <w:tr w:rsidR="00293BD2" w:rsidTr="00237452">
        <w:trPr>
          <w:trHeight w:val="365"/>
        </w:trPr>
        <w:tc>
          <w:tcPr>
            <w:tcW w:w="1008" w:type="dxa"/>
            <w:vMerge w:val="restart"/>
            <w:shd w:val="clear" w:color="auto" w:fill="C6D9F1" w:themeFill="text2" w:themeFillTint="33"/>
          </w:tcPr>
          <w:p w:rsidR="00293BD2" w:rsidRDefault="00293BD2" w:rsidP="006C4DF7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Para</w:t>
            </w:r>
            <w:r>
              <w:rPr>
                <w:b/>
                <w:sz w:val="24"/>
                <w:szCs w:val="24"/>
              </w:rPr>
              <w:t>-</w:t>
            </w:r>
          </w:p>
          <w:p w:rsidR="00293BD2" w:rsidRPr="00831570" w:rsidRDefault="00293BD2" w:rsidP="006C4DF7">
            <w:pPr>
              <w:jc w:val="center"/>
              <w:rPr>
                <w:b/>
                <w:sz w:val="24"/>
                <w:szCs w:val="24"/>
              </w:rPr>
            </w:pPr>
            <w:r w:rsidRPr="00831570">
              <w:rPr>
                <w:b/>
                <w:sz w:val="24"/>
                <w:szCs w:val="24"/>
              </w:rPr>
              <w:t>graph #</w:t>
            </w:r>
          </w:p>
        </w:tc>
        <w:tc>
          <w:tcPr>
            <w:tcW w:w="6750" w:type="dxa"/>
            <w:vMerge w:val="restart"/>
            <w:shd w:val="clear" w:color="auto" w:fill="C6D9F1" w:themeFill="text2" w:themeFillTint="33"/>
          </w:tcPr>
          <w:p w:rsidR="00293BD2" w:rsidRDefault="00293BD2" w:rsidP="006C4D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Questions</w:t>
            </w:r>
          </w:p>
        </w:tc>
        <w:tc>
          <w:tcPr>
            <w:tcW w:w="3258" w:type="dxa"/>
            <w:gridSpan w:val="4"/>
            <w:shd w:val="clear" w:color="auto" w:fill="C6D9F1" w:themeFill="text2" w:themeFillTint="33"/>
          </w:tcPr>
          <w:p w:rsidR="00293BD2" w:rsidRDefault="00293BD2" w:rsidP="006C4DF7">
            <w:pPr>
              <w:rPr>
                <w:b/>
                <w:sz w:val="24"/>
                <w:szCs w:val="24"/>
              </w:rPr>
            </w:pPr>
            <w:r w:rsidRPr="00831570">
              <w:rPr>
                <w:b/>
                <w:sz w:val="18"/>
                <w:szCs w:val="24"/>
              </w:rPr>
              <w:t>Check relevant categories below</w:t>
            </w:r>
          </w:p>
        </w:tc>
      </w:tr>
      <w:tr w:rsidR="00237452" w:rsidTr="00237452">
        <w:trPr>
          <w:trHeight w:val="364"/>
        </w:trPr>
        <w:tc>
          <w:tcPr>
            <w:tcW w:w="1008" w:type="dxa"/>
            <w:vMerge/>
            <w:shd w:val="clear" w:color="auto" w:fill="C6D9F1" w:themeFill="text2" w:themeFillTint="33"/>
          </w:tcPr>
          <w:p w:rsidR="00237452" w:rsidRPr="00831570" w:rsidRDefault="00237452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  <w:vMerge/>
            <w:shd w:val="clear" w:color="auto" w:fill="C6D9F1" w:themeFill="text2" w:themeFillTint="33"/>
          </w:tcPr>
          <w:p w:rsidR="00237452" w:rsidRDefault="00237452" w:rsidP="006C4D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:rsidR="00237452" w:rsidRDefault="00237452" w:rsidP="001576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Bio-logy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237452" w:rsidRDefault="00237452" w:rsidP="001576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Tech-</w:t>
            </w:r>
            <w:proofErr w:type="spellStart"/>
            <w:r>
              <w:rPr>
                <w:b/>
                <w:sz w:val="24"/>
                <w:szCs w:val="24"/>
              </w:rPr>
              <w:t>nology</w:t>
            </w:r>
            <w:proofErr w:type="spellEnd"/>
          </w:p>
        </w:tc>
        <w:tc>
          <w:tcPr>
            <w:tcW w:w="720" w:type="dxa"/>
            <w:shd w:val="clear" w:color="auto" w:fill="C6D9F1" w:themeFill="text2" w:themeFillTint="33"/>
          </w:tcPr>
          <w:p w:rsidR="00237452" w:rsidRDefault="00237452" w:rsidP="001576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Fund-</w:t>
            </w:r>
            <w:proofErr w:type="spellStart"/>
            <w:r>
              <w:rPr>
                <w:b/>
                <w:sz w:val="24"/>
                <w:szCs w:val="24"/>
              </w:rPr>
              <w:t>ing</w:t>
            </w:r>
            <w:proofErr w:type="spellEnd"/>
          </w:p>
        </w:tc>
        <w:tc>
          <w:tcPr>
            <w:tcW w:w="918" w:type="dxa"/>
            <w:shd w:val="clear" w:color="auto" w:fill="C6D9F1" w:themeFill="text2" w:themeFillTint="33"/>
          </w:tcPr>
          <w:p w:rsidR="00237452" w:rsidRDefault="00237452" w:rsidP="0015762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Regu-lations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93BD2" w:rsidTr="00237452">
        <w:tc>
          <w:tcPr>
            <w:tcW w:w="1008" w:type="dxa"/>
          </w:tcPr>
          <w:p w:rsidR="00293BD2" w:rsidRDefault="00D927E7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50" w:type="dxa"/>
          </w:tcPr>
          <w:p w:rsidR="00293BD2" w:rsidRDefault="00D927E7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Will this technology help patients with blindness caused by factors other than retinitis </w:t>
            </w:r>
            <w:proofErr w:type="spellStart"/>
            <w:r>
              <w:rPr>
                <w:b/>
                <w:sz w:val="24"/>
                <w:szCs w:val="24"/>
              </w:rPr>
              <w:t>pigmentosa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720" w:type="dxa"/>
          </w:tcPr>
          <w:p w:rsidR="00293BD2" w:rsidRDefault="00D927E7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293BD2" w:rsidRDefault="00293BD2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3BD2" w:rsidRDefault="00293BD2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93BD2" w:rsidRDefault="00293BD2" w:rsidP="006C4DF7">
            <w:pPr>
              <w:rPr>
                <w:b/>
                <w:sz w:val="24"/>
                <w:szCs w:val="24"/>
              </w:rPr>
            </w:pPr>
          </w:p>
        </w:tc>
      </w:tr>
      <w:tr w:rsidR="00293BD2" w:rsidTr="00237452">
        <w:tc>
          <w:tcPr>
            <w:tcW w:w="1008" w:type="dxa"/>
          </w:tcPr>
          <w:p w:rsidR="00293BD2" w:rsidRDefault="00D927E7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750" w:type="dxa"/>
          </w:tcPr>
          <w:p w:rsidR="00293BD2" w:rsidRDefault="00D927E7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other conditions is BMES working to address?</w:t>
            </w:r>
          </w:p>
        </w:tc>
        <w:tc>
          <w:tcPr>
            <w:tcW w:w="720" w:type="dxa"/>
          </w:tcPr>
          <w:p w:rsidR="00293BD2" w:rsidRDefault="00D927E7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293BD2" w:rsidRDefault="00D927E7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20" w:type="dxa"/>
          </w:tcPr>
          <w:p w:rsidR="00293BD2" w:rsidRDefault="00D927E7" w:rsidP="006C4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18" w:type="dxa"/>
          </w:tcPr>
          <w:p w:rsidR="00293BD2" w:rsidRDefault="00293BD2" w:rsidP="006C4DF7">
            <w:pPr>
              <w:rPr>
                <w:b/>
                <w:sz w:val="24"/>
                <w:szCs w:val="24"/>
              </w:rPr>
            </w:pPr>
          </w:p>
        </w:tc>
      </w:tr>
      <w:tr w:rsidR="00293BD2" w:rsidTr="00237452">
        <w:tc>
          <w:tcPr>
            <w:tcW w:w="1008" w:type="dxa"/>
          </w:tcPr>
          <w:p w:rsidR="00293BD2" w:rsidRDefault="00293BD2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</w:tcPr>
          <w:p w:rsidR="00293BD2" w:rsidRDefault="00293BD2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3BD2" w:rsidRDefault="00293BD2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93BD2" w:rsidRDefault="00293BD2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293BD2" w:rsidRDefault="00293BD2" w:rsidP="006C4DF7">
            <w:pPr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293BD2" w:rsidRDefault="00293BD2" w:rsidP="006C4DF7">
            <w:pPr>
              <w:rPr>
                <w:b/>
                <w:sz w:val="24"/>
                <w:szCs w:val="24"/>
              </w:rPr>
            </w:pPr>
          </w:p>
        </w:tc>
      </w:tr>
    </w:tbl>
    <w:p w:rsidR="00293BD2" w:rsidRPr="00C73959" w:rsidRDefault="001C27C5" w:rsidP="000D02DE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C73959">
        <w:rPr>
          <w:sz w:val="24"/>
        </w:rPr>
        <w:t>Teacher models re-reading a portion of the text and generates one or two questions.</w:t>
      </w:r>
    </w:p>
    <w:p w:rsidR="001C27C5" w:rsidRPr="00C73959" w:rsidRDefault="001C27C5" w:rsidP="000D02DE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C73959">
        <w:rPr>
          <w:sz w:val="24"/>
        </w:rPr>
        <w:t xml:space="preserve">Students continue to review/scan the text and use their recorded notes to generate questions about information in the text </w:t>
      </w:r>
      <w:r w:rsidR="00C73959" w:rsidRPr="00C73959">
        <w:rPr>
          <w:sz w:val="24"/>
        </w:rPr>
        <w:t xml:space="preserve">collaboratively or </w:t>
      </w:r>
      <w:r w:rsidRPr="00C73959">
        <w:rPr>
          <w:sz w:val="24"/>
        </w:rPr>
        <w:t>independently.</w:t>
      </w:r>
    </w:p>
    <w:p w:rsidR="001C27C5" w:rsidRPr="00C73959" w:rsidRDefault="001C27C5" w:rsidP="000D02DE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C73959">
        <w:rPr>
          <w:sz w:val="24"/>
        </w:rPr>
        <w:t>To conclude question generation, the teacher has students:</w:t>
      </w:r>
    </w:p>
    <w:p w:rsidR="001C27C5" w:rsidRPr="00C73959" w:rsidRDefault="001C27C5" w:rsidP="002E685D">
      <w:pPr>
        <w:numPr>
          <w:ilvl w:val="1"/>
          <w:numId w:val="12"/>
        </w:numPr>
        <w:tabs>
          <w:tab w:val="clear" w:pos="1800"/>
          <w:tab w:val="num" w:pos="1260"/>
        </w:tabs>
        <w:spacing w:after="0" w:line="240" w:lineRule="auto"/>
        <w:ind w:left="1260" w:hanging="270"/>
        <w:rPr>
          <w:sz w:val="24"/>
        </w:rPr>
      </w:pPr>
      <w:proofErr w:type="gramStart"/>
      <w:r w:rsidRPr="00C73959">
        <w:rPr>
          <w:sz w:val="24"/>
        </w:rPr>
        <w:t>share</w:t>
      </w:r>
      <w:proofErr w:type="gramEnd"/>
      <w:r w:rsidRPr="00C73959">
        <w:rPr>
          <w:sz w:val="24"/>
        </w:rPr>
        <w:t xml:space="preserve"> their questions with the related category whole class and discuss which questions they have in common, and which questions are most relevant or significant to their learning</w:t>
      </w:r>
      <w:r w:rsidR="00C73959">
        <w:rPr>
          <w:sz w:val="24"/>
        </w:rPr>
        <w:t>.</w:t>
      </w:r>
    </w:p>
    <w:p w:rsidR="001C27C5" w:rsidRPr="00C73959" w:rsidRDefault="00C73959" w:rsidP="002E685D">
      <w:pPr>
        <w:numPr>
          <w:ilvl w:val="1"/>
          <w:numId w:val="12"/>
        </w:numPr>
        <w:tabs>
          <w:tab w:val="clear" w:pos="1800"/>
          <w:tab w:val="num" w:pos="1260"/>
        </w:tabs>
        <w:spacing w:after="0" w:line="240" w:lineRule="auto"/>
        <w:ind w:left="1260" w:hanging="270"/>
        <w:rPr>
          <w:sz w:val="24"/>
        </w:rPr>
      </w:pPr>
      <w:r>
        <w:rPr>
          <w:sz w:val="24"/>
        </w:rPr>
        <w:t xml:space="preserve">record/post </w:t>
      </w:r>
      <w:r w:rsidR="001C27C5" w:rsidRPr="00C73959">
        <w:rPr>
          <w:sz w:val="24"/>
        </w:rPr>
        <w:t>common and relevant/</w:t>
      </w:r>
      <w:r>
        <w:rPr>
          <w:sz w:val="24"/>
        </w:rPr>
        <w:t>significant questions to encourage:</w:t>
      </w:r>
    </w:p>
    <w:p w:rsidR="001C27C5" w:rsidRPr="00C73959" w:rsidRDefault="001C27C5" w:rsidP="002E685D">
      <w:pPr>
        <w:numPr>
          <w:ilvl w:val="0"/>
          <w:numId w:val="8"/>
        </w:numPr>
        <w:tabs>
          <w:tab w:val="clear" w:pos="2520"/>
          <w:tab w:val="left" w:pos="1620"/>
          <w:tab w:val="num" w:pos="1800"/>
        </w:tabs>
        <w:spacing w:after="0" w:line="240" w:lineRule="auto"/>
        <w:ind w:left="1800" w:hanging="180"/>
        <w:rPr>
          <w:sz w:val="24"/>
        </w:rPr>
      </w:pPr>
      <w:r w:rsidRPr="00C73959">
        <w:rPr>
          <w:sz w:val="24"/>
        </w:rPr>
        <w:t xml:space="preserve">extended </w:t>
      </w:r>
      <w:r w:rsidR="00C73959">
        <w:rPr>
          <w:sz w:val="24"/>
        </w:rPr>
        <w:t xml:space="preserve">efferent </w:t>
      </w:r>
      <w:r w:rsidRPr="00C73959">
        <w:rPr>
          <w:sz w:val="24"/>
        </w:rPr>
        <w:t>text discussion</w:t>
      </w:r>
    </w:p>
    <w:p w:rsidR="001C27C5" w:rsidRPr="00C73959" w:rsidRDefault="008A1F8C" w:rsidP="002E685D">
      <w:pPr>
        <w:numPr>
          <w:ilvl w:val="0"/>
          <w:numId w:val="8"/>
        </w:numPr>
        <w:tabs>
          <w:tab w:val="clear" w:pos="2520"/>
          <w:tab w:val="left" w:pos="1620"/>
          <w:tab w:val="num" w:pos="1800"/>
        </w:tabs>
        <w:spacing w:after="0" w:line="240" w:lineRule="auto"/>
        <w:ind w:left="1800" w:hanging="180"/>
        <w:rPr>
          <w:sz w:val="24"/>
        </w:rPr>
      </w:pPr>
      <w:proofErr w:type="gramStart"/>
      <w:r>
        <w:rPr>
          <w:sz w:val="24"/>
        </w:rPr>
        <w:t>students</w:t>
      </w:r>
      <w:proofErr w:type="gramEnd"/>
      <w:r>
        <w:rPr>
          <w:sz w:val="24"/>
        </w:rPr>
        <w:t xml:space="preserve"> to seek/locate</w:t>
      </w:r>
      <w:r w:rsidR="001C27C5" w:rsidRPr="00C73959">
        <w:rPr>
          <w:sz w:val="24"/>
        </w:rPr>
        <w:t xml:space="preserve"> answers in text-reading throughout the remainder of the chapter/unit focusing on unanswered questions in collaborative inquiry.  </w:t>
      </w:r>
    </w:p>
    <w:p w:rsidR="00C86CAC" w:rsidRPr="002E685D" w:rsidRDefault="00C86CAC" w:rsidP="00A54960">
      <w:pPr>
        <w:spacing w:after="0" w:line="240" w:lineRule="auto"/>
        <w:rPr>
          <w:sz w:val="16"/>
          <w:szCs w:val="16"/>
        </w:rPr>
      </w:pPr>
    </w:p>
    <w:p w:rsidR="002E685D" w:rsidRPr="00237452" w:rsidRDefault="002E685D" w:rsidP="00A54960">
      <w:pPr>
        <w:spacing w:after="0" w:line="240" w:lineRule="auto"/>
        <w:rPr>
          <w:sz w:val="16"/>
          <w:szCs w:val="16"/>
        </w:rPr>
      </w:pPr>
    </w:p>
    <w:p w:rsidR="002E685D" w:rsidRPr="002E685D" w:rsidRDefault="002E685D" w:rsidP="008377AE">
      <w:pPr>
        <w:rPr>
          <w:b/>
          <w:sz w:val="16"/>
          <w:szCs w:val="16"/>
        </w:rPr>
      </w:pPr>
    </w:p>
    <w:p w:rsidR="008377AE" w:rsidRPr="008377AE" w:rsidRDefault="008377AE" w:rsidP="008377AE">
      <w:pPr>
        <w:rPr>
          <w:sz w:val="24"/>
        </w:rPr>
      </w:pPr>
      <w:r w:rsidRPr="008377AE">
        <w:rPr>
          <w:b/>
          <w:sz w:val="24"/>
        </w:rPr>
        <w:lastRenderedPageBreak/>
        <w:t>Task:</w:t>
      </w:r>
      <w:r w:rsidRPr="008377AE">
        <w:rPr>
          <w:sz w:val="24"/>
        </w:rPr>
        <w:t xml:space="preserve">  Teacher posts an essential question that is text-</w:t>
      </w:r>
      <w:proofErr w:type="gramStart"/>
      <w:r w:rsidRPr="008377AE">
        <w:rPr>
          <w:sz w:val="24"/>
        </w:rPr>
        <w:t>based,</w:t>
      </w:r>
      <w:proofErr w:type="gramEnd"/>
      <w:r w:rsidRPr="008377AE">
        <w:rPr>
          <w:sz w:val="24"/>
        </w:rPr>
        <w:t xml:space="preserve"> students discuss answers, </w:t>
      </w:r>
      <w:r w:rsidR="002E685D">
        <w:rPr>
          <w:sz w:val="24"/>
        </w:rPr>
        <w:t xml:space="preserve">and </w:t>
      </w:r>
      <w:r w:rsidRPr="008377AE">
        <w:rPr>
          <w:sz w:val="24"/>
        </w:rPr>
        <w:t xml:space="preserve">review/revise answers to </w:t>
      </w:r>
      <w:r w:rsidR="002E685D">
        <w:rPr>
          <w:sz w:val="24"/>
        </w:rPr>
        <w:t>the final/</w:t>
      </w:r>
      <w:r w:rsidRPr="008377AE">
        <w:rPr>
          <w:sz w:val="24"/>
        </w:rPr>
        <w:t>essential question based on discussion.</w:t>
      </w:r>
    </w:p>
    <w:p w:rsidR="007630F6" w:rsidRDefault="008377AE" w:rsidP="007630F6">
      <w:pPr>
        <w:spacing w:after="0"/>
        <w:rPr>
          <w:sz w:val="24"/>
        </w:rPr>
      </w:pPr>
      <w:r w:rsidRPr="008377AE">
        <w:rPr>
          <w:b/>
          <w:sz w:val="24"/>
        </w:rPr>
        <w:t>Purpose:</w:t>
      </w:r>
      <w:r w:rsidRPr="008377AE">
        <w:rPr>
          <w:sz w:val="24"/>
        </w:rPr>
        <w:t xml:space="preserve">  To provide opportunities for students to interact with the text and with their peers to</w:t>
      </w:r>
      <w:r w:rsidR="007630F6">
        <w:rPr>
          <w:sz w:val="24"/>
        </w:rPr>
        <w:t>:</w:t>
      </w:r>
    </w:p>
    <w:p w:rsidR="007630F6" w:rsidRDefault="007630F6" w:rsidP="007630F6">
      <w:pPr>
        <w:pStyle w:val="ListParagraph"/>
        <w:numPr>
          <w:ilvl w:val="0"/>
          <w:numId w:val="15"/>
        </w:numPr>
        <w:spacing w:after="0"/>
        <w:rPr>
          <w:sz w:val="24"/>
        </w:rPr>
      </w:pPr>
      <w:proofErr w:type="gramStart"/>
      <w:r>
        <w:rPr>
          <w:sz w:val="24"/>
        </w:rPr>
        <w:t>identify</w:t>
      </w:r>
      <w:proofErr w:type="gramEnd"/>
      <w:r>
        <w:rPr>
          <w:sz w:val="24"/>
        </w:rPr>
        <w:t xml:space="preserve"> text information </w:t>
      </w:r>
      <w:r w:rsidR="002E685D">
        <w:rPr>
          <w:sz w:val="24"/>
        </w:rPr>
        <w:t>most significant</w:t>
      </w:r>
      <w:r>
        <w:rPr>
          <w:sz w:val="24"/>
        </w:rPr>
        <w:t xml:space="preserve"> to the final/essential question.</w:t>
      </w:r>
    </w:p>
    <w:p w:rsidR="008377AE" w:rsidRDefault="008377AE" w:rsidP="007630F6">
      <w:pPr>
        <w:pStyle w:val="ListParagraph"/>
        <w:numPr>
          <w:ilvl w:val="0"/>
          <w:numId w:val="15"/>
        </w:numPr>
        <w:spacing w:after="0"/>
        <w:rPr>
          <w:sz w:val="24"/>
        </w:rPr>
      </w:pPr>
      <w:proofErr w:type="gramStart"/>
      <w:r w:rsidRPr="007630F6">
        <w:rPr>
          <w:sz w:val="24"/>
        </w:rPr>
        <w:t>facilitate</w:t>
      </w:r>
      <w:proofErr w:type="gramEnd"/>
      <w:r w:rsidRPr="007630F6">
        <w:rPr>
          <w:sz w:val="24"/>
        </w:rPr>
        <w:t xml:space="preserve"> complex thinking and deep comprehension of text.</w:t>
      </w:r>
      <w:r w:rsidR="00237452">
        <w:rPr>
          <w:sz w:val="24"/>
        </w:rPr>
        <w:t>.</w:t>
      </w:r>
    </w:p>
    <w:p w:rsidR="00237452" w:rsidRPr="00237452" w:rsidRDefault="00237452" w:rsidP="00237452">
      <w:pPr>
        <w:pStyle w:val="ListParagraph"/>
        <w:spacing w:after="0"/>
        <w:ind w:left="765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C064D" w:rsidRPr="00A54960" w:rsidTr="006C4DF7">
        <w:tc>
          <w:tcPr>
            <w:tcW w:w="11016" w:type="dxa"/>
          </w:tcPr>
          <w:p w:rsidR="00EC064D" w:rsidRPr="00A54960" w:rsidRDefault="00C946ED" w:rsidP="00A549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 Written Response to the Text-Based</w:t>
            </w:r>
            <w:r w:rsidR="00EC064D" w:rsidRPr="00A54960">
              <w:rPr>
                <w:b/>
                <w:sz w:val="24"/>
                <w:szCs w:val="24"/>
              </w:rPr>
              <w:t xml:space="preserve"> Question</w:t>
            </w:r>
          </w:p>
          <w:p w:rsidR="00EC064D" w:rsidRPr="00A54960" w:rsidRDefault="00EC064D" w:rsidP="00237452">
            <w:pPr>
              <w:rPr>
                <w:sz w:val="24"/>
                <w:szCs w:val="24"/>
              </w:rPr>
            </w:pPr>
            <w:r w:rsidRPr="00A54960">
              <w:rPr>
                <w:sz w:val="24"/>
                <w:szCs w:val="24"/>
              </w:rPr>
              <w:t>According to the text</w:t>
            </w:r>
            <w:r w:rsidR="009C0883">
              <w:rPr>
                <w:sz w:val="24"/>
                <w:szCs w:val="24"/>
              </w:rPr>
              <w:t xml:space="preserve"> and further discussion</w:t>
            </w:r>
            <w:r w:rsidR="00237452">
              <w:rPr>
                <w:sz w:val="24"/>
                <w:szCs w:val="24"/>
              </w:rPr>
              <w:t>,</w:t>
            </w:r>
            <w:r w:rsidR="00DE3FA8">
              <w:rPr>
                <w:sz w:val="24"/>
                <w:szCs w:val="24"/>
              </w:rPr>
              <w:t xml:space="preserve"> in your opinion,</w:t>
            </w:r>
            <w:r w:rsidR="00237452">
              <w:rPr>
                <w:sz w:val="24"/>
                <w:szCs w:val="24"/>
              </w:rPr>
              <w:t xml:space="preserve"> which factor has had the most significant impact on the development of the artificial retina?</w:t>
            </w:r>
          </w:p>
        </w:tc>
      </w:tr>
      <w:tr w:rsidR="008A60E9" w:rsidRPr="00A54960" w:rsidTr="008A60E9">
        <w:trPr>
          <w:trHeight w:val="305"/>
        </w:trPr>
        <w:tc>
          <w:tcPr>
            <w:tcW w:w="11016" w:type="dxa"/>
          </w:tcPr>
          <w:p w:rsidR="008A60E9" w:rsidRDefault="008A60E9" w:rsidP="006C4DF7">
            <w:pPr>
              <w:rPr>
                <w:sz w:val="24"/>
                <w:szCs w:val="24"/>
              </w:rPr>
            </w:pPr>
          </w:p>
          <w:p w:rsidR="008A60E9" w:rsidRPr="00A54960" w:rsidRDefault="008A60E9" w:rsidP="006C4DF7">
            <w:pPr>
              <w:rPr>
                <w:sz w:val="24"/>
                <w:szCs w:val="24"/>
              </w:rPr>
            </w:pPr>
          </w:p>
        </w:tc>
      </w:tr>
      <w:tr w:rsidR="008A60E9" w:rsidRPr="00A54960" w:rsidTr="006C4DF7">
        <w:tc>
          <w:tcPr>
            <w:tcW w:w="11016" w:type="dxa"/>
          </w:tcPr>
          <w:p w:rsidR="008A60E9" w:rsidRDefault="008A60E9" w:rsidP="006C4DF7">
            <w:pPr>
              <w:rPr>
                <w:sz w:val="24"/>
                <w:szCs w:val="24"/>
              </w:rPr>
            </w:pPr>
          </w:p>
          <w:p w:rsidR="008A60E9" w:rsidRPr="00A54960" w:rsidRDefault="008A60E9" w:rsidP="006C4DF7">
            <w:pPr>
              <w:rPr>
                <w:sz w:val="24"/>
                <w:szCs w:val="24"/>
              </w:rPr>
            </w:pPr>
          </w:p>
        </w:tc>
      </w:tr>
      <w:tr w:rsidR="008A60E9" w:rsidRPr="00A54960" w:rsidTr="006C4DF7">
        <w:tc>
          <w:tcPr>
            <w:tcW w:w="11016" w:type="dxa"/>
          </w:tcPr>
          <w:p w:rsidR="008A60E9" w:rsidRDefault="008A60E9" w:rsidP="006C4DF7">
            <w:pPr>
              <w:rPr>
                <w:sz w:val="24"/>
                <w:szCs w:val="24"/>
              </w:rPr>
            </w:pPr>
          </w:p>
          <w:p w:rsidR="008A60E9" w:rsidRPr="00A54960" w:rsidRDefault="008A60E9" w:rsidP="006C4DF7">
            <w:pPr>
              <w:rPr>
                <w:sz w:val="24"/>
                <w:szCs w:val="24"/>
              </w:rPr>
            </w:pPr>
          </w:p>
        </w:tc>
      </w:tr>
      <w:tr w:rsidR="008A60E9" w:rsidRPr="00A54960" w:rsidTr="008A60E9">
        <w:trPr>
          <w:trHeight w:val="591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  <w:p w:rsidR="008A60E9" w:rsidRPr="00A54960" w:rsidRDefault="008A60E9" w:rsidP="00A54960">
            <w:pPr>
              <w:rPr>
                <w:sz w:val="24"/>
                <w:szCs w:val="24"/>
              </w:rPr>
            </w:pPr>
          </w:p>
        </w:tc>
      </w:tr>
      <w:tr w:rsidR="008A60E9" w:rsidRPr="00A54960" w:rsidTr="006C4DF7">
        <w:trPr>
          <w:trHeight w:val="586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</w:tc>
      </w:tr>
      <w:tr w:rsidR="008A60E9" w:rsidRPr="00A54960" w:rsidTr="006C4DF7">
        <w:trPr>
          <w:trHeight w:val="586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</w:tc>
      </w:tr>
      <w:tr w:rsidR="008A60E9" w:rsidRPr="00A54960" w:rsidTr="006C4DF7">
        <w:trPr>
          <w:trHeight w:val="586"/>
        </w:trPr>
        <w:tc>
          <w:tcPr>
            <w:tcW w:w="11016" w:type="dxa"/>
          </w:tcPr>
          <w:p w:rsidR="008A60E9" w:rsidRDefault="008A60E9" w:rsidP="00A54960">
            <w:pPr>
              <w:rPr>
                <w:sz w:val="24"/>
                <w:szCs w:val="24"/>
              </w:rPr>
            </w:pPr>
          </w:p>
        </w:tc>
      </w:tr>
    </w:tbl>
    <w:p w:rsidR="00DF7872" w:rsidRDefault="00DF7872" w:rsidP="00A54960">
      <w:pPr>
        <w:spacing w:after="0" w:line="240" w:lineRule="auto"/>
      </w:pPr>
    </w:p>
    <w:p w:rsidR="00BB5795" w:rsidRPr="006C4DF7" w:rsidRDefault="00BB5795" w:rsidP="00BB579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CTE Framework and CCSS Literacy Connections:  </w:t>
      </w:r>
      <w:r>
        <w:rPr>
          <w:sz w:val="24"/>
          <w:szCs w:val="24"/>
        </w:rPr>
        <w:t xml:space="preserve">Carefully select text that aligns </w:t>
      </w:r>
    </w:p>
    <w:p w:rsidR="00BB5795" w:rsidRDefault="00BB5795" w:rsidP="00BB5795">
      <w:pPr>
        <w:spacing w:after="0" w:line="240" w:lineRule="auto"/>
        <w:rPr>
          <w:b/>
          <w:sz w:val="16"/>
          <w:szCs w:val="16"/>
        </w:rPr>
      </w:pPr>
    </w:p>
    <w:p w:rsidR="00BB5795" w:rsidRPr="00265172" w:rsidRDefault="00BB5795" w:rsidP="00BB5795">
      <w:pPr>
        <w:spacing w:after="0" w:line="240" w:lineRule="auto"/>
        <w:rPr>
          <w:b/>
        </w:rPr>
      </w:pPr>
      <w:r w:rsidRPr="00265172">
        <w:rPr>
          <w:b/>
        </w:rPr>
        <w:t>From Biomedical Sciences, CTE Curriculum Framework</w:t>
      </w:r>
    </w:p>
    <w:p w:rsidR="00BB5795" w:rsidRPr="00DF5056" w:rsidRDefault="00BB5795" w:rsidP="00BB5795">
      <w:pPr>
        <w:spacing w:after="0" w:line="240" w:lineRule="auto"/>
      </w:pPr>
    </w:p>
    <w:p w:rsidR="00BB5795" w:rsidRPr="00DF5056" w:rsidRDefault="00BB5795" w:rsidP="00BB5795">
      <w:pPr>
        <w:numPr>
          <w:ilvl w:val="0"/>
          <w:numId w:val="16"/>
        </w:numPr>
        <w:spacing w:after="0" w:line="240" w:lineRule="auto"/>
      </w:pPr>
      <w:r w:rsidRPr="00DF5056">
        <w:t xml:space="preserve">Examine medical interventions in the past and the present including but not limited to, surgery, medication, technology and lifestyle choices. </w:t>
      </w:r>
    </w:p>
    <w:p w:rsidR="00BB5795" w:rsidRPr="00DF5056" w:rsidRDefault="00BB5795" w:rsidP="00BB5795">
      <w:pPr>
        <w:numPr>
          <w:ilvl w:val="0"/>
          <w:numId w:val="16"/>
        </w:numPr>
        <w:spacing w:after="0" w:line="240" w:lineRule="auto"/>
      </w:pPr>
      <w:r w:rsidRPr="00DF5056">
        <w:t xml:space="preserve">Understand medical research and the process of writing a scientific grant. </w:t>
      </w:r>
    </w:p>
    <w:p w:rsidR="00BB5795" w:rsidRPr="00DF5056" w:rsidRDefault="00BB5795" w:rsidP="00BB5795">
      <w:pPr>
        <w:pStyle w:val="ListParagraph"/>
        <w:numPr>
          <w:ilvl w:val="5"/>
          <w:numId w:val="12"/>
        </w:numPr>
        <w:spacing w:after="0" w:line="240" w:lineRule="auto"/>
        <w:ind w:left="720" w:hanging="720"/>
      </w:pPr>
      <w:r w:rsidRPr="00DF5056">
        <w:t>Investigate how advances in medical knowledge and technology can aid in building a better human body for the future.</w:t>
      </w:r>
    </w:p>
    <w:p w:rsidR="00BB5795" w:rsidRPr="00DF5056" w:rsidRDefault="00BB5795" w:rsidP="00BB5795">
      <w:pPr>
        <w:spacing w:after="0" w:line="240" w:lineRule="auto"/>
      </w:pPr>
      <w:r w:rsidRPr="00DF5056">
        <w:t>55.0</w:t>
      </w:r>
      <w:r w:rsidRPr="00DF5056">
        <w:tab/>
        <w:t>Explore the process, knowledge and skills required to design a medical innovation.</w:t>
      </w:r>
    </w:p>
    <w:p w:rsidR="00BB5795" w:rsidRDefault="00BB5795" w:rsidP="00BB5795">
      <w:pPr>
        <w:spacing w:after="0" w:line="240" w:lineRule="auto"/>
        <w:rPr>
          <w:b/>
          <w:sz w:val="16"/>
          <w:szCs w:val="16"/>
        </w:rPr>
      </w:pPr>
    </w:p>
    <w:p w:rsidR="00BB5795" w:rsidRPr="00265172" w:rsidRDefault="00BB5795" w:rsidP="00BB5795">
      <w:pPr>
        <w:spacing w:after="0" w:line="240" w:lineRule="auto"/>
        <w:rPr>
          <w:b/>
        </w:rPr>
      </w:pPr>
      <w:r w:rsidRPr="00265172">
        <w:rPr>
          <w:b/>
        </w:rPr>
        <w:t>From CCSS Reading Standards for Literacy in Science and Technical Subjects 6-12</w:t>
      </w:r>
    </w:p>
    <w:p w:rsidR="00BB5795" w:rsidRDefault="00BB5795" w:rsidP="00BB5795">
      <w:pPr>
        <w:spacing w:after="0" w:line="240" w:lineRule="auto"/>
      </w:pPr>
    </w:p>
    <w:p w:rsidR="0014603C" w:rsidRDefault="0014603C" w:rsidP="0014603C">
      <w:pPr>
        <w:spacing w:after="0" w:line="240" w:lineRule="auto"/>
      </w:pPr>
      <w:r>
        <w:t>LACC.910.RST.1.1: Cite specific textual evidence to support analysis of science and technical texts, attending to the precise details of explanations or descriptions.</w:t>
      </w:r>
    </w:p>
    <w:p w:rsidR="0014603C" w:rsidRDefault="0014603C" w:rsidP="0014603C">
      <w:pPr>
        <w:spacing w:after="0" w:line="240" w:lineRule="auto"/>
      </w:pPr>
      <w:r>
        <w:t>LACC.910.RST.1.2: Determine the central ideas or conclusions of a text; trace the text’s explanation or depiction of a complex process, phenomenon, or concept; provide an accurate summary of the text.</w:t>
      </w:r>
    </w:p>
    <w:p w:rsidR="0014603C" w:rsidRDefault="0014603C" w:rsidP="0014603C">
      <w:pPr>
        <w:spacing w:after="0" w:line="240" w:lineRule="auto"/>
      </w:pPr>
      <w:r>
        <w:t>LACC.910.RST.2.4: Determine the meaning of symbols, key terms, and other domain-specific words and phrases as they are used in a specific scientific or technical context relevant to grades 9–10 texts and topics.</w:t>
      </w:r>
    </w:p>
    <w:p w:rsidR="0014603C" w:rsidRDefault="0014603C" w:rsidP="0014603C">
      <w:pPr>
        <w:spacing w:after="0" w:line="240" w:lineRule="auto"/>
      </w:pPr>
      <w:r>
        <w:t>LACC.910.RST.2.6: Analyze the author’s purpose in providing an explanation, describing a procedure, or discussing an experiment in a text, defining the question the author seeks to address.</w:t>
      </w:r>
    </w:p>
    <w:p w:rsidR="0014603C" w:rsidRDefault="0014603C" w:rsidP="0014603C">
      <w:pPr>
        <w:spacing w:after="0" w:line="240" w:lineRule="auto"/>
      </w:pPr>
      <w:r>
        <w:t>LACC.910.RST.3.8: Assess the extent to which the reasoning and evidence in a text support the author’s claim or a recommendation for solving a scientific or technical problem.</w:t>
      </w:r>
    </w:p>
    <w:p w:rsidR="0014603C" w:rsidRDefault="0014603C" w:rsidP="0014603C">
      <w:pPr>
        <w:spacing w:after="0" w:line="240" w:lineRule="auto"/>
      </w:pPr>
      <w:r>
        <w:lastRenderedPageBreak/>
        <w:t>LACC.910.RST.4.10: By the end of grade 10, read and comprehend science/technical texts in the grades 9–10 text complexity band independently and proficiently.</w:t>
      </w:r>
    </w:p>
    <w:p w:rsidR="0014603C" w:rsidRDefault="0014603C" w:rsidP="0014603C">
      <w:pPr>
        <w:spacing w:after="0" w:line="240" w:lineRule="auto"/>
      </w:pPr>
    </w:p>
    <w:p w:rsidR="0014603C" w:rsidRPr="00265172" w:rsidRDefault="0014603C" w:rsidP="0014603C">
      <w:pPr>
        <w:spacing w:after="0" w:line="240" w:lineRule="auto"/>
        <w:rPr>
          <w:b/>
        </w:rPr>
      </w:pPr>
      <w:r w:rsidRPr="00265172">
        <w:rPr>
          <w:b/>
        </w:rPr>
        <w:t>From CCSS Writing Standards for Literacy in Science and Technical Subjects 6-12</w:t>
      </w:r>
    </w:p>
    <w:p w:rsidR="0014603C" w:rsidRDefault="0014603C" w:rsidP="0014603C">
      <w:pPr>
        <w:spacing w:after="0" w:line="240" w:lineRule="auto"/>
      </w:pPr>
    </w:p>
    <w:p w:rsidR="0014603C" w:rsidRDefault="0014603C" w:rsidP="0014603C">
      <w:pPr>
        <w:spacing w:after="0" w:line="240" w:lineRule="auto"/>
      </w:pPr>
      <w:r>
        <w:t>LACC.910.WHST.1.1: Write arguments focused on discipline-specific content.</w:t>
      </w:r>
    </w:p>
    <w:p w:rsidR="0014603C" w:rsidRDefault="0014603C" w:rsidP="0014603C">
      <w:pPr>
        <w:spacing w:after="0" w:line="240" w:lineRule="auto"/>
      </w:pPr>
      <w:r>
        <w:t>LACC.910.WHST.2.4: Produce clear and coherent writing in which the development, organization, and style are appropriate to task, purpose, and audience.</w:t>
      </w:r>
    </w:p>
    <w:p w:rsidR="0014603C" w:rsidRDefault="0014603C" w:rsidP="0014603C">
      <w:pPr>
        <w:spacing w:after="0" w:line="240" w:lineRule="auto"/>
      </w:pPr>
      <w:r>
        <w:t>LACC.910.WHST.2.5: Develop and strengthen writing as needed by planning, revising, editing, rewriting, or trying a new approach, focusing on addressing what is most significant for a specific purpose and audience.</w:t>
      </w:r>
    </w:p>
    <w:p w:rsidR="0014603C" w:rsidRDefault="0014603C" w:rsidP="0014603C">
      <w:pPr>
        <w:spacing w:after="0" w:line="240" w:lineRule="auto"/>
      </w:pPr>
      <w:r>
        <w:t>LACC.910.WHST.3.9: Draw evidence from informational texts to support analysis, reflection, and research.</w:t>
      </w:r>
    </w:p>
    <w:p w:rsidR="0014603C" w:rsidRPr="00DF5056" w:rsidRDefault="0014603C" w:rsidP="0014603C">
      <w:pPr>
        <w:spacing w:after="0" w:line="240" w:lineRule="auto"/>
      </w:pPr>
      <w:r>
        <w:t>LACC.910.WHST.4.10: Write routinely over extended time frames (time for reflection and revision) and shorter time frames (a single sitting or a day or two) for a range of discipline-specific tasks, purposes, and audiences.</w:t>
      </w:r>
    </w:p>
    <w:p w:rsidR="00BB5795" w:rsidRPr="00DF5056" w:rsidRDefault="00BB5795" w:rsidP="00A54960">
      <w:pPr>
        <w:spacing w:after="0" w:line="240" w:lineRule="auto"/>
      </w:pPr>
    </w:p>
    <w:sectPr w:rsidR="00BB5795" w:rsidRPr="00DF5056" w:rsidSect="002E685D">
      <w:headerReference w:type="default" r:id="rId9"/>
      <w:footerReference w:type="default" r:id="rId10"/>
      <w:pgSz w:w="12240" w:h="15840"/>
      <w:pgMar w:top="720" w:right="720" w:bottom="630" w:left="72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169" w:rsidRDefault="00012169" w:rsidP="00FF725A">
      <w:pPr>
        <w:spacing w:after="0" w:line="240" w:lineRule="auto"/>
      </w:pPr>
      <w:r>
        <w:separator/>
      </w:r>
    </w:p>
  </w:endnote>
  <w:endnote w:type="continuationSeparator" w:id="0">
    <w:p w:rsidR="00012169" w:rsidRDefault="00012169" w:rsidP="00FF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031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603C" w:rsidRDefault="001460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0B66" w:rsidRDefault="002D0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169" w:rsidRDefault="00012169" w:rsidP="00FF725A">
      <w:pPr>
        <w:spacing w:after="0" w:line="240" w:lineRule="auto"/>
      </w:pPr>
      <w:r>
        <w:separator/>
      </w:r>
    </w:p>
  </w:footnote>
  <w:footnote w:type="continuationSeparator" w:id="0">
    <w:p w:rsidR="00012169" w:rsidRDefault="00012169" w:rsidP="00FF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66" w:rsidRDefault="00025889" w:rsidP="00893892">
    <w:pPr>
      <w:jc w:val="center"/>
    </w:pPr>
    <w:r>
      <w:rPr>
        <w:rFonts w:ascii="Times New Roman" w:hAnsi="Times New Roman" w:cs="Times New Roman"/>
        <w:sz w:val="36"/>
        <w:szCs w:val="36"/>
      </w:rPr>
      <w:t>Multi-strategy Comprehension Approach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B7E"/>
    <w:multiLevelType w:val="hybridMultilevel"/>
    <w:tmpl w:val="4F3C184E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495F0C"/>
    <w:multiLevelType w:val="hybridMultilevel"/>
    <w:tmpl w:val="13480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065B6"/>
    <w:multiLevelType w:val="hybridMultilevel"/>
    <w:tmpl w:val="77B84816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F800A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2044280">
      <w:start w:val="52"/>
      <w:numFmt w:val="decimal"/>
      <w:lvlText w:val="%5"/>
      <w:lvlJc w:val="left"/>
      <w:pPr>
        <w:ind w:left="3975" w:hanging="375"/>
      </w:pPr>
      <w:rPr>
        <w:rFonts w:hint="default"/>
      </w:rPr>
    </w:lvl>
    <w:lvl w:ilvl="5" w:tplc="B6160F4E">
      <w:start w:val="52"/>
      <w:numFmt w:val="decimal"/>
      <w:lvlText w:val="%6.0"/>
      <w:lvlJc w:val="left"/>
      <w:pPr>
        <w:ind w:left="4875" w:hanging="375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3FD4FFC"/>
    <w:multiLevelType w:val="hybridMultilevel"/>
    <w:tmpl w:val="7D06BFF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90A1B36"/>
    <w:multiLevelType w:val="hybridMultilevel"/>
    <w:tmpl w:val="2B604B02"/>
    <w:lvl w:ilvl="0" w:tplc="16F86F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345B4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9E15BDE"/>
    <w:multiLevelType w:val="hybridMultilevel"/>
    <w:tmpl w:val="6022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71455"/>
    <w:multiLevelType w:val="multilevel"/>
    <w:tmpl w:val="56266B00"/>
    <w:lvl w:ilvl="0">
      <w:start w:val="19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90"/>
        </w:tabs>
        <w:ind w:left="369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30"/>
        </w:tabs>
        <w:ind w:left="6930" w:hanging="1440"/>
      </w:pPr>
      <w:rPr>
        <w:rFonts w:cs="Times New Roman" w:hint="default"/>
      </w:rPr>
    </w:lvl>
  </w:abstractNum>
  <w:abstractNum w:abstractNumId="7">
    <w:nsid w:val="37045EA0"/>
    <w:multiLevelType w:val="hybridMultilevel"/>
    <w:tmpl w:val="B1E4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23FA2"/>
    <w:multiLevelType w:val="hybridMultilevel"/>
    <w:tmpl w:val="DCF09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361FB"/>
    <w:multiLevelType w:val="hybridMultilevel"/>
    <w:tmpl w:val="9E1AB89C"/>
    <w:lvl w:ilvl="0" w:tplc="3AECF27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C044AA56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0">
    <w:nsid w:val="591F305D"/>
    <w:multiLevelType w:val="hybridMultilevel"/>
    <w:tmpl w:val="0C62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699C"/>
    <w:multiLevelType w:val="hybridMultilevel"/>
    <w:tmpl w:val="9B3A8CA2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>
    <w:nsid w:val="60294104"/>
    <w:multiLevelType w:val="hybridMultilevel"/>
    <w:tmpl w:val="D23A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329F2"/>
    <w:multiLevelType w:val="hybridMultilevel"/>
    <w:tmpl w:val="38B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86E2C"/>
    <w:multiLevelType w:val="hybridMultilevel"/>
    <w:tmpl w:val="D3445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EB0BF7"/>
    <w:multiLevelType w:val="hybridMultilevel"/>
    <w:tmpl w:val="830E35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AAC7D1C"/>
    <w:multiLevelType w:val="multilevel"/>
    <w:tmpl w:val="11C28A22"/>
    <w:lvl w:ilvl="0">
      <w:start w:val="39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3%1.%2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7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1"/>
  </w:num>
  <w:num w:numId="10">
    <w:abstractNumId w:val="15"/>
  </w:num>
  <w:num w:numId="11">
    <w:abstractNumId w:val="4"/>
  </w:num>
  <w:num w:numId="12">
    <w:abstractNumId w:val="2"/>
  </w:num>
  <w:num w:numId="13">
    <w:abstractNumId w:val="8"/>
  </w:num>
  <w:num w:numId="14">
    <w:abstractNumId w:val="13"/>
  </w:num>
  <w:num w:numId="15">
    <w:abstractNumId w:val="3"/>
  </w:num>
  <w:num w:numId="16">
    <w:abstractNumId w:val="6"/>
  </w:num>
  <w:num w:numId="17">
    <w:abstractNumId w:val="16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20"/>
    <w:rsid w:val="00012169"/>
    <w:rsid w:val="000239B4"/>
    <w:rsid w:val="00025889"/>
    <w:rsid w:val="000B2ABC"/>
    <w:rsid w:val="000B4A46"/>
    <w:rsid w:val="000D02DE"/>
    <w:rsid w:val="000D7CC0"/>
    <w:rsid w:val="001059DA"/>
    <w:rsid w:val="0014603C"/>
    <w:rsid w:val="00176CB4"/>
    <w:rsid w:val="001A4151"/>
    <w:rsid w:val="001C27C5"/>
    <w:rsid w:val="001D6A5B"/>
    <w:rsid w:val="001E1385"/>
    <w:rsid w:val="001E26EE"/>
    <w:rsid w:val="0022106C"/>
    <w:rsid w:val="00223DF3"/>
    <w:rsid w:val="00237452"/>
    <w:rsid w:val="0024281E"/>
    <w:rsid w:val="0024599B"/>
    <w:rsid w:val="00246852"/>
    <w:rsid w:val="00251371"/>
    <w:rsid w:val="002522A6"/>
    <w:rsid w:val="00265172"/>
    <w:rsid w:val="00271426"/>
    <w:rsid w:val="002772FF"/>
    <w:rsid w:val="00293BD2"/>
    <w:rsid w:val="002B61CC"/>
    <w:rsid w:val="002D0B66"/>
    <w:rsid w:val="002D1CDE"/>
    <w:rsid w:val="002E107D"/>
    <w:rsid w:val="002E685D"/>
    <w:rsid w:val="002F210A"/>
    <w:rsid w:val="00324A19"/>
    <w:rsid w:val="0032545D"/>
    <w:rsid w:val="00325AB0"/>
    <w:rsid w:val="0033709B"/>
    <w:rsid w:val="0035591B"/>
    <w:rsid w:val="00360E91"/>
    <w:rsid w:val="003709A7"/>
    <w:rsid w:val="00386B4C"/>
    <w:rsid w:val="003B3EB2"/>
    <w:rsid w:val="003F60ED"/>
    <w:rsid w:val="00410B8E"/>
    <w:rsid w:val="00413D5F"/>
    <w:rsid w:val="004160C6"/>
    <w:rsid w:val="004670E6"/>
    <w:rsid w:val="00472638"/>
    <w:rsid w:val="0049056C"/>
    <w:rsid w:val="004B11A2"/>
    <w:rsid w:val="004B4933"/>
    <w:rsid w:val="004B4F14"/>
    <w:rsid w:val="004D3FAA"/>
    <w:rsid w:val="004D4AF1"/>
    <w:rsid w:val="004E0809"/>
    <w:rsid w:val="004E6C7D"/>
    <w:rsid w:val="004E7C7D"/>
    <w:rsid w:val="00512302"/>
    <w:rsid w:val="005200FF"/>
    <w:rsid w:val="0052092B"/>
    <w:rsid w:val="00530485"/>
    <w:rsid w:val="00534BED"/>
    <w:rsid w:val="00541CF9"/>
    <w:rsid w:val="00542503"/>
    <w:rsid w:val="005553CB"/>
    <w:rsid w:val="005636C7"/>
    <w:rsid w:val="005A4667"/>
    <w:rsid w:val="005A728F"/>
    <w:rsid w:val="005B0A96"/>
    <w:rsid w:val="005C2C28"/>
    <w:rsid w:val="005C645E"/>
    <w:rsid w:val="005F3A49"/>
    <w:rsid w:val="005F63B6"/>
    <w:rsid w:val="00644561"/>
    <w:rsid w:val="00651F05"/>
    <w:rsid w:val="00653C08"/>
    <w:rsid w:val="0065429B"/>
    <w:rsid w:val="006601B7"/>
    <w:rsid w:val="00690EEE"/>
    <w:rsid w:val="00692B43"/>
    <w:rsid w:val="006A10D9"/>
    <w:rsid w:val="006B4533"/>
    <w:rsid w:val="006C4DF7"/>
    <w:rsid w:val="006C5686"/>
    <w:rsid w:val="006D1A42"/>
    <w:rsid w:val="006E7F22"/>
    <w:rsid w:val="006F6F78"/>
    <w:rsid w:val="00705D8B"/>
    <w:rsid w:val="0071259C"/>
    <w:rsid w:val="00745A9D"/>
    <w:rsid w:val="007630F6"/>
    <w:rsid w:val="007654D6"/>
    <w:rsid w:val="00765D0C"/>
    <w:rsid w:val="00794923"/>
    <w:rsid w:val="00795433"/>
    <w:rsid w:val="007B42E3"/>
    <w:rsid w:val="007B5165"/>
    <w:rsid w:val="007C67FB"/>
    <w:rsid w:val="00815DE3"/>
    <w:rsid w:val="00822550"/>
    <w:rsid w:val="00827A91"/>
    <w:rsid w:val="00831570"/>
    <w:rsid w:val="008377AE"/>
    <w:rsid w:val="00861311"/>
    <w:rsid w:val="008759E2"/>
    <w:rsid w:val="00877663"/>
    <w:rsid w:val="00893892"/>
    <w:rsid w:val="008A1F8C"/>
    <w:rsid w:val="008A60E9"/>
    <w:rsid w:val="008B7F3F"/>
    <w:rsid w:val="008E76C7"/>
    <w:rsid w:val="00900437"/>
    <w:rsid w:val="009026B2"/>
    <w:rsid w:val="00907C6B"/>
    <w:rsid w:val="00921D9D"/>
    <w:rsid w:val="00926E9D"/>
    <w:rsid w:val="00986B9F"/>
    <w:rsid w:val="009C0883"/>
    <w:rsid w:val="009D6D25"/>
    <w:rsid w:val="009F4320"/>
    <w:rsid w:val="00A13EDF"/>
    <w:rsid w:val="00A15FE6"/>
    <w:rsid w:val="00A46717"/>
    <w:rsid w:val="00A54960"/>
    <w:rsid w:val="00A73150"/>
    <w:rsid w:val="00A77013"/>
    <w:rsid w:val="00A811C1"/>
    <w:rsid w:val="00A97C87"/>
    <w:rsid w:val="00AC73AF"/>
    <w:rsid w:val="00AE5538"/>
    <w:rsid w:val="00B12B15"/>
    <w:rsid w:val="00B203AD"/>
    <w:rsid w:val="00B209C9"/>
    <w:rsid w:val="00B86B66"/>
    <w:rsid w:val="00B976F6"/>
    <w:rsid w:val="00BB3ECB"/>
    <w:rsid w:val="00BB5795"/>
    <w:rsid w:val="00BD4AB4"/>
    <w:rsid w:val="00BE413E"/>
    <w:rsid w:val="00C15DC4"/>
    <w:rsid w:val="00C3361C"/>
    <w:rsid w:val="00C4547B"/>
    <w:rsid w:val="00C647BE"/>
    <w:rsid w:val="00C73959"/>
    <w:rsid w:val="00C80588"/>
    <w:rsid w:val="00C81CA0"/>
    <w:rsid w:val="00C86CAC"/>
    <w:rsid w:val="00C946ED"/>
    <w:rsid w:val="00C95B86"/>
    <w:rsid w:val="00CE6B59"/>
    <w:rsid w:val="00CE7C61"/>
    <w:rsid w:val="00D14CAD"/>
    <w:rsid w:val="00D26A42"/>
    <w:rsid w:val="00D2739B"/>
    <w:rsid w:val="00D3358F"/>
    <w:rsid w:val="00D33F49"/>
    <w:rsid w:val="00D5416F"/>
    <w:rsid w:val="00D62FF5"/>
    <w:rsid w:val="00D9078B"/>
    <w:rsid w:val="00D927E7"/>
    <w:rsid w:val="00DA043A"/>
    <w:rsid w:val="00DB3AF6"/>
    <w:rsid w:val="00DC0AF6"/>
    <w:rsid w:val="00DD7F9D"/>
    <w:rsid w:val="00DE3FA8"/>
    <w:rsid w:val="00DE47EC"/>
    <w:rsid w:val="00DF5056"/>
    <w:rsid w:val="00DF7872"/>
    <w:rsid w:val="00E06405"/>
    <w:rsid w:val="00E06725"/>
    <w:rsid w:val="00E3341C"/>
    <w:rsid w:val="00E468CC"/>
    <w:rsid w:val="00E74213"/>
    <w:rsid w:val="00E917A0"/>
    <w:rsid w:val="00E93E49"/>
    <w:rsid w:val="00EB05EB"/>
    <w:rsid w:val="00EB423D"/>
    <w:rsid w:val="00EC064D"/>
    <w:rsid w:val="00EC58FF"/>
    <w:rsid w:val="00ED2A9A"/>
    <w:rsid w:val="00ED764E"/>
    <w:rsid w:val="00EE75E3"/>
    <w:rsid w:val="00EF33B5"/>
    <w:rsid w:val="00F1131B"/>
    <w:rsid w:val="00F17C71"/>
    <w:rsid w:val="00F3629C"/>
    <w:rsid w:val="00F400A2"/>
    <w:rsid w:val="00F45F93"/>
    <w:rsid w:val="00F51B45"/>
    <w:rsid w:val="00F54145"/>
    <w:rsid w:val="00F550E6"/>
    <w:rsid w:val="00F64555"/>
    <w:rsid w:val="00F664F8"/>
    <w:rsid w:val="00F75E31"/>
    <w:rsid w:val="00F86266"/>
    <w:rsid w:val="00FB25F0"/>
    <w:rsid w:val="00FB4E41"/>
    <w:rsid w:val="00FC2FCD"/>
    <w:rsid w:val="00FC4B3B"/>
    <w:rsid w:val="00FD2F54"/>
    <w:rsid w:val="00FD349B"/>
    <w:rsid w:val="00FE258D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43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4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F43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5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5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27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27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F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5A"/>
  </w:style>
  <w:style w:type="character" w:styleId="HTMLTypewriter">
    <w:name w:val="HTML Typewriter"/>
    <w:basedOn w:val="DefaultParagraphFont"/>
    <w:uiPriority w:val="99"/>
    <w:semiHidden/>
    <w:unhideWhenUsed/>
    <w:rsid w:val="000D7CC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0D7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0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43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4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F43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5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50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5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27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27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1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F7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25A"/>
  </w:style>
  <w:style w:type="character" w:styleId="HTMLTypewriter">
    <w:name w:val="HTML Typewriter"/>
    <w:basedOn w:val="DefaultParagraphFont"/>
    <w:uiPriority w:val="99"/>
    <w:semiHidden/>
    <w:unhideWhenUsed/>
    <w:rsid w:val="000D7CC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0D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7162B-A1A7-4D16-91FC-C180C0FC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morgans</dc:creator>
  <cp:lastModifiedBy>Kevin Smith</cp:lastModifiedBy>
  <cp:revision>2</cp:revision>
  <cp:lastPrinted>2013-03-27T18:11:00Z</cp:lastPrinted>
  <dcterms:created xsi:type="dcterms:W3CDTF">2013-07-11T16:18:00Z</dcterms:created>
  <dcterms:modified xsi:type="dcterms:W3CDTF">2013-07-11T16:18:00Z</dcterms:modified>
</cp:coreProperties>
</file>